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FCDA4" w14:textId="77777777" w:rsidR="00767CA0" w:rsidRDefault="00767CA0" w:rsidP="009C641E">
      <w:pPr>
        <w:pStyle w:val="Heading2"/>
        <w:spacing w:before="0"/>
        <w:jc w:val="center"/>
        <w:rPr>
          <w:rFonts w:ascii="Times New Roman" w:hAnsi="Times New Roman"/>
          <w:b w:val="0"/>
          <w:color w:val="auto"/>
          <w:sz w:val="24"/>
          <w:szCs w:val="24"/>
        </w:rPr>
      </w:pPr>
    </w:p>
    <w:p w14:paraId="3360EF7C" w14:textId="77777777" w:rsidR="00514FFD" w:rsidRPr="00380AE0" w:rsidRDefault="00514FFD" w:rsidP="009C641E">
      <w:pPr>
        <w:pStyle w:val="Heading2"/>
        <w:spacing w:before="0"/>
        <w:jc w:val="center"/>
        <w:rPr>
          <w:rFonts w:ascii="Times New Roman" w:hAnsi="Times New Roman"/>
          <w:b w:val="0"/>
          <w:color w:val="auto"/>
          <w:sz w:val="24"/>
          <w:szCs w:val="24"/>
        </w:rPr>
      </w:pPr>
      <w:r w:rsidRPr="00380AE0">
        <w:rPr>
          <w:rFonts w:ascii="Times New Roman" w:hAnsi="Times New Roman"/>
          <w:b w:val="0"/>
          <w:color w:val="auto"/>
          <w:sz w:val="24"/>
          <w:szCs w:val="24"/>
        </w:rPr>
        <w:t>FOUNDATION FOR EARLY CHILDHOOD EDUCATION, INC.</w:t>
      </w:r>
    </w:p>
    <w:p w14:paraId="28D038E5" w14:textId="77777777" w:rsidR="00EE4E37" w:rsidRPr="00380AE0" w:rsidRDefault="00EE4E37" w:rsidP="00EE4E37">
      <w:pPr>
        <w:spacing w:after="160" w:line="259" w:lineRule="auto"/>
        <w:jc w:val="center"/>
        <w:rPr>
          <w:rFonts w:ascii="Times New Roman" w:eastAsia="Calibri" w:hAnsi="Times New Roman" w:cs="Times New Roman"/>
          <w:sz w:val="24"/>
          <w:szCs w:val="24"/>
          <w:lang w:val="es-ES"/>
        </w:rPr>
      </w:pPr>
      <w:r w:rsidRPr="00380AE0">
        <w:rPr>
          <w:rFonts w:ascii="Times New Roman" w:eastAsia="Calibri" w:hAnsi="Times New Roman" w:cs="Times New Roman"/>
          <w:sz w:val="24"/>
          <w:szCs w:val="24"/>
          <w:lang w:val="es-ES"/>
        </w:rPr>
        <w:t>155 N Occidental Blvd., Los Ángeles, CA 90026</w:t>
      </w:r>
    </w:p>
    <w:p w14:paraId="572382A8" w14:textId="77777777" w:rsidR="00514FFD" w:rsidRPr="00380AE0" w:rsidRDefault="00C44DE1" w:rsidP="000E7D66">
      <w:pPr>
        <w:pStyle w:val="Heading2"/>
        <w:spacing w:before="0"/>
        <w:jc w:val="center"/>
        <w:rPr>
          <w:rFonts w:ascii="Times New Roman" w:hAnsi="Times New Roman"/>
          <w:b w:val="0"/>
          <w:color w:val="auto"/>
          <w:sz w:val="28"/>
          <w:szCs w:val="28"/>
          <w:lang w:val="es-ES"/>
        </w:rPr>
      </w:pPr>
      <w:r w:rsidRPr="00380AE0">
        <w:rPr>
          <w:rFonts w:ascii="Times New Roman" w:hAnsi="Times New Roman"/>
          <w:color w:val="auto"/>
          <w:sz w:val="28"/>
          <w:szCs w:val="28"/>
          <w:u w:val="single"/>
          <w:lang w:val="es-MX"/>
        </w:rPr>
        <w:t>REUNION DE</w:t>
      </w:r>
      <w:r w:rsidR="00155E4F" w:rsidRPr="00380AE0">
        <w:rPr>
          <w:rFonts w:ascii="Times New Roman" w:hAnsi="Times New Roman"/>
          <w:color w:val="auto"/>
          <w:sz w:val="28"/>
          <w:szCs w:val="28"/>
          <w:u w:val="single"/>
          <w:lang w:val="es-MX"/>
        </w:rPr>
        <w:t>L COMITÉ REGLAMENTARIO DE PADRES</w:t>
      </w:r>
    </w:p>
    <w:p w14:paraId="08583C3A" w14:textId="54E391F8" w:rsidR="00514FFD" w:rsidRPr="00380AE0" w:rsidRDefault="00BC4D35" w:rsidP="000E3B14">
      <w:pPr>
        <w:spacing w:after="240"/>
        <w:jc w:val="center"/>
        <w:rPr>
          <w:rFonts w:ascii="Times New Roman" w:hAnsi="Times New Roman" w:cs="Times New Roman"/>
          <w:b/>
          <w:sz w:val="28"/>
          <w:szCs w:val="28"/>
          <w:u w:val="single"/>
          <w:lang w:val="es-NI"/>
        </w:rPr>
      </w:pPr>
      <w:r w:rsidRPr="00380AE0">
        <w:rPr>
          <w:rFonts w:ascii="Times New Roman" w:hAnsi="Times New Roman" w:cs="Times New Roman"/>
          <w:b/>
          <w:sz w:val="28"/>
          <w:szCs w:val="28"/>
          <w:u w:val="single"/>
          <w:lang w:val="es-ES"/>
        </w:rPr>
        <w:t>14</w:t>
      </w:r>
      <w:r w:rsidR="00AB13E3" w:rsidRPr="00380AE0">
        <w:rPr>
          <w:rFonts w:ascii="Times New Roman" w:hAnsi="Times New Roman" w:cs="Times New Roman"/>
          <w:b/>
          <w:sz w:val="28"/>
          <w:szCs w:val="28"/>
          <w:u w:val="single"/>
          <w:lang w:val="es-NI"/>
        </w:rPr>
        <w:t xml:space="preserve"> de mayo</w:t>
      </w:r>
      <w:r w:rsidR="00FB1B13" w:rsidRPr="00380AE0">
        <w:rPr>
          <w:rFonts w:ascii="Times New Roman" w:hAnsi="Times New Roman" w:cs="Times New Roman"/>
          <w:b/>
          <w:sz w:val="28"/>
          <w:szCs w:val="28"/>
          <w:u w:val="single"/>
          <w:lang w:val="es-NI"/>
        </w:rPr>
        <w:t xml:space="preserve"> de </w:t>
      </w:r>
      <w:r w:rsidR="00001D54" w:rsidRPr="00380AE0">
        <w:rPr>
          <w:rFonts w:ascii="Times New Roman" w:hAnsi="Times New Roman" w:cs="Times New Roman"/>
          <w:b/>
          <w:sz w:val="28"/>
          <w:szCs w:val="28"/>
          <w:u w:val="single"/>
          <w:lang w:val="es-NI"/>
        </w:rPr>
        <w:t>202</w:t>
      </w:r>
      <w:r w:rsidRPr="00380AE0">
        <w:rPr>
          <w:rFonts w:ascii="Times New Roman" w:hAnsi="Times New Roman" w:cs="Times New Roman"/>
          <w:b/>
          <w:sz w:val="28"/>
          <w:szCs w:val="28"/>
          <w:u w:val="single"/>
          <w:lang w:val="es-NI"/>
        </w:rPr>
        <w:t>6</w:t>
      </w:r>
      <w:r w:rsidR="00DE4A3E" w:rsidRPr="00380AE0">
        <w:rPr>
          <w:rFonts w:ascii="Times New Roman" w:hAnsi="Times New Roman" w:cs="Times New Roman"/>
          <w:b/>
          <w:sz w:val="28"/>
          <w:szCs w:val="28"/>
          <w:u w:val="single"/>
          <w:lang w:val="es-NI"/>
        </w:rPr>
        <w:t xml:space="preserve"> – 9:30 A.M.-12:00 P</w:t>
      </w:r>
      <w:r w:rsidR="00514FFD" w:rsidRPr="00380AE0">
        <w:rPr>
          <w:rFonts w:ascii="Times New Roman" w:hAnsi="Times New Roman" w:cs="Times New Roman"/>
          <w:b/>
          <w:sz w:val="28"/>
          <w:szCs w:val="28"/>
          <w:u w:val="single"/>
          <w:lang w:val="es-NI"/>
        </w:rPr>
        <w:t>.M.</w:t>
      </w:r>
    </w:p>
    <w:p w14:paraId="3C0B44B4" w14:textId="77777777" w:rsidR="00514FFD" w:rsidRPr="00380AE0" w:rsidRDefault="00514FFD" w:rsidP="000E3B14">
      <w:pPr>
        <w:pStyle w:val="Heading1"/>
        <w:spacing w:after="240"/>
        <w:rPr>
          <w:b/>
          <w:szCs w:val="28"/>
          <w:u w:val="single"/>
          <w:lang w:val="es-MX"/>
        </w:rPr>
      </w:pPr>
      <w:r w:rsidRPr="00380AE0">
        <w:rPr>
          <w:b/>
          <w:szCs w:val="28"/>
          <w:u w:val="single"/>
          <w:lang w:val="es-MX"/>
        </w:rPr>
        <w:t>ACTA</w:t>
      </w:r>
    </w:p>
    <w:p w14:paraId="175779BF" w14:textId="77777777" w:rsidR="00514FFD" w:rsidRPr="00380AE0" w:rsidRDefault="00514FFD" w:rsidP="00CF3CC8">
      <w:pPr>
        <w:spacing w:line="240" w:lineRule="auto"/>
        <w:rPr>
          <w:rFonts w:ascii="Times New Roman" w:hAnsi="Times New Roman" w:cs="Times New Roman"/>
          <w:sz w:val="24"/>
          <w:szCs w:val="24"/>
          <w:lang w:val="es-MX"/>
        </w:rPr>
      </w:pPr>
      <w:r w:rsidRPr="00380AE0">
        <w:rPr>
          <w:rFonts w:ascii="Times New Roman" w:hAnsi="Times New Roman" w:cs="Times New Roman"/>
          <w:sz w:val="24"/>
          <w:szCs w:val="24"/>
          <w:lang w:val="es-MX"/>
        </w:rPr>
        <w:t>La reu</w:t>
      </w:r>
      <w:r w:rsidR="000338B4" w:rsidRPr="00380AE0">
        <w:rPr>
          <w:rFonts w:ascii="Times New Roman" w:hAnsi="Times New Roman" w:cs="Times New Roman"/>
          <w:sz w:val="24"/>
          <w:szCs w:val="24"/>
          <w:lang w:val="es-MX"/>
        </w:rPr>
        <w:t>nión</w:t>
      </w:r>
      <w:r w:rsidR="00B01653" w:rsidRPr="00380AE0">
        <w:rPr>
          <w:rFonts w:ascii="Times New Roman" w:hAnsi="Times New Roman" w:cs="Times New Roman"/>
          <w:sz w:val="24"/>
          <w:szCs w:val="24"/>
          <w:lang w:val="es-MX"/>
        </w:rPr>
        <w:t xml:space="preserve"> se llamó a orden a las 9:</w:t>
      </w:r>
      <w:r w:rsidR="00155E4F" w:rsidRPr="00380AE0">
        <w:rPr>
          <w:rFonts w:ascii="Times New Roman" w:hAnsi="Times New Roman" w:cs="Times New Roman"/>
          <w:sz w:val="24"/>
          <w:szCs w:val="24"/>
          <w:lang w:val="es-MX"/>
        </w:rPr>
        <w:t>4</w:t>
      </w:r>
      <w:r w:rsidR="00AB13E3" w:rsidRPr="00380AE0">
        <w:rPr>
          <w:rFonts w:ascii="Times New Roman" w:hAnsi="Times New Roman" w:cs="Times New Roman"/>
          <w:sz w:val="24"/>
          <w:szCs w:val="24"/>
          <w:lang w:val="es-MX"/>
        </w:rPr>
        <w:t>7</w:t>
      </w:r>
      <w:r w:rsidR="00C35A4B" w:rsidRPr="00380AE0">
        <w:rPr>
          <w:rFonts w:ascii="Times New Roman" w:hAnsi="Times New Roman" w:cs="Times New Roman"/>
          <w:sz w:val="24"/>
          <w:szCs w:val="24"/>
          <w:lang w:val="es-MX"/>
        </w:rPr>
        <w:t xml:space="preserve"> </w:t>
      </w:r>
      <w:r w:rsidR="0039472C" w:rsidRPr="00380AE0">
        <w:rPr>
          <w:rFonts w:ascii="Times New Roman" w:hAnsi="Times New Roman" w:cs="Times New Roman"/>
          <w:sz w:val="24"/>
          <w:szCs w:val="24"/>
          <w:lang w:val="es-MX"/>
        </w:rPr>
        <w:t>a</w:t>
      </w:r>
      <w:r w:rsidRPr="00380AE0">
        <w:rPr>
          <w:rFonts w:ascii="Times New Roman" w:hAnsi="Times New Roman" w:cs="Times New Roman"/>
          <w:sz w:val="24"/>
          <w:szCs w:val="24"/>
          <w:lang w:val="es-MX"/>
        </w:rPr>
        <w:t xml:space="preserve">.m. </w:t>
      </w:r>
    </w:p>
    <w:p w14:paraId="11E64B63" w14:textId="08BB25C6" w:rsidR="00514FFD" w:rsidRPr="00380AE0" w:rsidRDefault="00FF50CD" w:rsidP="00CF3CC8">
      <w:pPr>
        <w:spacing w:line="240" w:lineRule="auto"/>
        <w:rPr>
          <w:rFonts w:ascii="Times New Roman" w:hAnsi="Times New Roman" w:cs="Times New Roman"/>
          <w:sz w:val="24"/>
          <w:szCs w:val="24"/>
          <w:lang w:val="es-MX"/>
        </w:rPr>
      </w:pPr>
      <w:r w:rsidRPr="00380AE0">
        <w:rPr>
          <w:rFonts w:ascii="Times New Roman" w:hAnsi="Times New Roman" w:cs="Times New Roman"/>
          <w:sz w:val="24"/>
          <w:szCs w:val="24"/>
          <w:lang w:val="es-MX"/>
        </w:rPr>
        <w:t xml:space="preserve">Se </w:t>
      </w:r>
      <w:r w:rsidR="00D87612" w:rsidRPr="00380AE0">
        <w:rPr>
          <w:rFonts w:ascii="Times New Roman" w:hAnsi="Times New Roman" w:cs="Times New Roman"/>
          <w:sz w:val="24"/>
          <w:szCs w:val="24"/>
          <w:lang w:val="es-MX"/>
        </w:rPr>
        <w:t>pasó</w:t>
      </w:r>
      <w:r w:rsidR="009B11C3" w:rsidRPr="00380AE0">
        <w:rPr>
          <w:rFonts w:ascii="Times New Roman" w:hAnsi="Times New Roman" w:cs="Times New Roman"/>
          <w:sz w:val="24"/>
          <w:szCs w:val="24"/>
          <w:lang w:val="es-MX"/>
        </w:rPr>
        <w:t xml:space="preserve"> lista </w:t>
      </w:r>
      <w:r w:rsidR="00C33715" w:rsidRPr="00380AE0">
        <w:rPr>
          <w:rFonts w:ascii="Times New Roman" w:hAnsi="Times New Roman" w:cs="Times New Roman"/>
          <w:sz w:val="24"/>
          <w:szCs w:val="24"/>
          <w:lang w:val="es-MX"/>
        </w:rPr>
        <w:t xml:space="preserve">y </w:t>
      </w:r>
      <w:r w:rsidR="003D3910" w:rsidRPr="00380AE0">
        <w:rPr>
          <w:rFonts w:ascii="Times New Roman" w:hAnsi="Times New Roman" w:cs="Times New Roman"/>
          <w:sz w:val="24"/>
          <w:szCs w:val="24"/>
          <w:lang w:val="es-MX"/>
        </w:rPr>
        <w:t xml:space="preserve">se </w:t>
      </w:r>
      <w:r w:rsidR="00C33715" w:rsidRPr="00380AE0">
        <w:rPr>
          <w:rFonts w:ascii="Times New Roman" w:hAnsi="Times New Roman" w:cs="Times New Roman"/>
          <w:sz w:val="24"/>
          <w:szCs w:val="24"/>
          <w:lang w:val="es-MX"/>
        </w:rPr>
        <w:t xml:space="preserve">estableció </w:t>
      </w:r>
      <w:r w:rsidR="00327972" w:rsidRPr="00380AE0">
        <w:rPr>
          <w:rFonts w:ascii="Times New Roman" w:hAnsi="Times New Roman" w:cs="Times New Roman"/>
          <w:sz w:val="24"/>
          <w:szCs w:val="24"/>
          <w:lang w:val="es-MX"/>
        </w:rPr>
        <w:t>quórum</w:t>
      </w:r>
      <w:r w:rsidR="00C33715" w:rsidRPr="00380AE0">
        <w:rPr>
          <w:rFonts w:ascii="Times New Roman" w:hAnsi="Times New Roman" w:cs="Times New Roman"/>
          <w:sz w:val="24"/>
          <w:szCs w:val="24"/>
          <w:lang w:val="es-MX"/>
        </w:rPr>
        <w:t xml:space="preserve"> </w:t>
      </w:r>
      <w:r w:rsidR="008B33CB" w:rsidRPr="00380AE0">
        <w:rPr>
          <w:rFonts w:ascii="Times New Roman" w:hAnsi="Times New Roman" w:cs="Times New Roman"/>
          <w:sz w:val="24"/>
          <w:szCs w:val="24"/>
          <w:lang w:val="es-MX"/>
        </w:rPr>
        <w:t xml:space="preserve">con </w:t>
      </w:r>
      <w:r w:rsidR="00155E4F" w:rsidRPr="00380AE0">
        <w:rPr>
          <w:rFonts w:ascii="Times New Roman" w:hAnsi="Times New Roman" w:cs="Times New Roman"/>
          <w:sz w:val="24"/>
          <w:szCs w:val="24"/>
          <w:lang w:val="es-MX"/>
        </w:rPr>
        <w:t>1</w:t>
      </w:r>
      <w:r w:rsidR="007A4915" w:rsidRPr="00380AE0">
        <w:rPr>
          <w:rFonts w:ascii="Times New Roman" w:hAnsi="Times New Roman" w:cs="Times New Roman"/>
          <w:sz w:val="24"/>
          <w:szCs w:val="24"/>
          <w:lang w:val="es-MX"/>
        </w:rPr>
        <w:t>5</w:t>
      </w:r>
      <w:r w:rsidR="00514FFD" w:rsidRPr="00380AE0">
        <w:rPr>
          <w:rFonts w:ascii="Times New Roman" w:hAnsi="Times New Roman" w:cs="Times New Roman"/>
          <w:sz w:val="24"/>
          <w:szCs w:val="24"/>
          <w:lang w:val="es-MX"/>
        </w:rPr>
        <w:t xml:space="preserve"> miembros </w:t>
      </w:r>
      <w:r w:rsidR="00B01653" w:rsidRPr="00380AE0">
        <w:rPr>
          <w:rFonts w:ascii="Times New Roman" w:hAnsi="Times New Roman" w:cs="Times New Roman"/>
          <w:sz w:val="24"/>
          <w:szCs w:val="24"/>
          <w:lang w:val="es-MX"/>
        </w:rPr>
        <w:t>presentes</w:t>
      </w:r>
      <w:r w:rsidR="00514FFD" w:rsidRPr="00380AE0">
        <w:rPr>
          <w:rFonts w:ascii="Times New Roman" w:hAnsi="Times New Roman" w:cs="Times New Roman"/>
          <w:sz w:val="24"/>
          <w:szCs w:val="24"/>
          <w:lang w:val="es-MX"/>
        </w:rPr>
        <w:t>.</w:t>
      </w:r>
    </w:p>
    <w:p w14:paraId="4AE6D4E1" w14:textId="17849562" w:rsidR="00A35174" w:rsidRPr="00380AE0" w:rsidRDefault="00B76762" w:rsidP="00CF3CC8">
      <w:pPr>
        <w:spacing w:line="240" w:lineRule="auto"/>
        <w:rPr>
          <w:rFonts w:ascii="Times New Roman" w:hAnsi="Times New Roman" w:cs="Times New Roman"/>
          <w:sz w:val="24"/>
          <w:szCs w:val="24"/>
          <w:lang w:val="es-NI"/>
        </w:rPr>
      </w:pPr>
      <w:r w:rsidRPr="00380AE0">
        <w:rPr>
          <w:rFonts w:ascii="Times New Roman" w:hAnsi="Times New Roman" w:cs="Times New Roman"/>
          <w:sz w:val="24"/>
          <w:szCs w:val="24"/>
          <w:lang w:val="es-NI"/>
        </w:rPr>
        <w:t xml:space="preserve">Se </w:t>
      </w:r>
      <w:r w:rsidR="00D80895" w:rsidRPr="00380AE0">
        <w:rPr>
          <w:rFonts w:ascii="Times New Roman" w:hAnsi="Times New Roman" w:cs="Times New Roman"/>
          <w:sz w:val="24"/>
          <w:szCs w:val="24"/>
          <w:lang w:val="es-NI"/>
        </w:rPr>
        <w:t>leyó</w:t>
      </w:r>
      <w:r w:rsidR="00661882" w:rsidRPr="00380AE0">
        <w:rPr>
          <w:rFonts w:ascii="Times New Roman" w:hAnsi="Times New Roman" w:cs="Times New Roman"/>
          <w:sz w:val="24"/>
          <w:szCs w:val="24"/>
          <w:lang w:val="es-NI"/>
        </w:rPr>
        <w:t xml:space="preserve"> </w:t>
      </w:r>
      <w:r w:rsidR="00155E4F" w:rsidRPr="00380AE0">
        <w:rPr>
          <w:rFonts w:ascii="Times New Roman" w:hAnsi="Times New Roman" w:cs="Times New Roman"/>
          <w:sz w:val="24"/>
          <w:szCs w:val="24"/>
          <w:lang w:val="es-NI"/>
        </w:rPr>
        <w:t>el</w:t>
      </w:r>
      <w:r w:rsidR="00F33891" w:rsidRPr="00380AE0">
        <w:rPr>
          <w:rFonts w:ascii="Times New Roman" w:hAnsi="Times New Roman" w:cs="Times New Roman"/>
          <w:sz w:val="24"/>
          <w:szCs w:val="24"/>
          <w:lang w:val="es-NI"/>
        </w:rPr>
        <w:t xml:space="preserve"> acta de nuestra </w:t>
      </w:r>
      <w:r w:rsidR="00D80895" w:rsidRPr="00380AE0">
        <w:rPr>
          <w:rFonts w:ascii="Times New Roman" w:hAnsi="Times New Roman" w:cs="Times New Roman"/>
          <w:sz w:val="24"/>
          <w:szCs w:val="24"/>
          <w:lang w:val="es-NI"/>
        </w:rPr>
        <w:t>reunión</w:t>
      </w:r>
      <w:r w:rsidR="00155E4F" w:rsidRPr="00380AE0">
        <w:rPr>
          <w:rFonts w:ascii="Times New Roman" w:hAnsi="Times New Roman" w:cs="Times New Roman"/>
          <w:sz w:val="24"/>
          <w:szCs w:val="24"/>
          <w:lang w:val="es-NI"/>
        </w:rPr>
        <w:t xml:space="preserve"> del </w:t>
      </w:r>
      <w:r w:rsidR="007A4915" w:rsidRPr="00380AE0">
        <w:rPr>
          <w:rFonts w:ascii="Times New Roman" w:hAnsi="Times New Roman" w:cs="Times New Roman"/>
          <w:sz w:val="24"/>
          <w:szCs w:val="24"/>
          <w:lang w:val="es-NI"/>
        </w:rPr>
        <w:t>9</w:t>
      </w:r>
      <w:r w:rsidR="00F72583" w:rsidRPr="00380AE0">
        <w:rPr>
          <w:rFonts w:ascii="Times New Roman" w:hAnsi="Times New Roman" w:cs="Times New Roman"/>
          <w:sz w:val="24"/>
          <w:szCs w:val="24"/>
          <w:lang w:val="es-NI"/>
        </w:rPr>
        <w:t xml:space="preserve"> de abril</w:t>
      </w:r>
      <w:r w:rsidR="00B01653" w:rsidRPr="00380AE0">
        <w:rPr>
          <w:rFonts w:ascii="Times New Roman" w:hAnsi="Times New Roman" w:cs="Times New Roman"/>
          <w:sz w:val="24"/>
          <w:szCs w:val="24"/>
          <w:lang w:val="es-NI"/>
        </w:rPr>
        <w:t xml:space="preserve"> del 202</w:t>
      </w:r>
      <w:r w:rsidR="007A4915" w:rsidRPr="00380AE0">
        <w:rPr>
          <w:rFonts w:ascii="Times New Roman" w:hAnsi="Times New Roman" w:cs="Times New Roman"/>
          <w:sz w:val="24"/>
          <w:szCs w:val="24"/>
          <w:lang w:val="es-NI"/>
        </w:rPr>
        <w:t>6</w:t>
      </w:r>
      <w:r w:rsidR="00B01653" w:rsidRPr="00380AE0">
        <w:rPr>
          <w:rFonts w:ascii="Times New Roman" w:hAnsi="Times New Roman" w:cs="Times New Roman"/>
          <w:sz w:val="24"/>
          <w:szCs w:val="24"/>
          <w:lang w:val="es-NI"/>
        </w:rPr>
        <w:t xml:space="preserve"> </w:t>
      </w:r>
      <w:r w:rsidR="00562BC2" w:rsidRPr="00380AE0">
        <w:rPr>
          <w:rFonts w:ascii="Times New Roman" w:hAnsi="Times New Roman" w:cs="Times New Roman"/>
          <w:sz w:val="24"/>
          <w:szCs w:val="24"/>
          <w:lang w:val="es-NI"/>
        </w:rPr>
        <w:t xml:space="preserve">(Reunión del Comité Reglamentario de </w:t>
      </w:r>
      <w:r w:rsidR="00BC5D47" w:rsidRPr="00380AE0">
        <w:rPr>
          <w:rFonts w:ascii="Times New Roman" w:hAnsi="Times New Roman" w:cs="Times New Roman"/>
          <w:sz w:val="24"/>
          <w:szCs w:val="24"/>
          <w:lang w:val="es-NI"/>
        </w:rPr>
        <w:t>Padres)</w:t>
      </w:r>
      <w:r w:rsidR="00F72583" w:rsidRPr="00380AE0">
        <w:rPr>
          <w:rFonts w:ascii="Times New Roman" w:hAnsi="Times New Roman" w:cs="Times New Roman"/>
          <w:sz w:val="24"/>
          <w:szCs w:val="24"/>
          <w:lang w:val="es-NI"/>
        </w:rPr>
        <w:t xml:space="preserve"> con sus correcciones.</w:t>
      </w:r>
      <w:bookmarkStart w:id="0" w:name="_GoBack"/>
      <w:bookmarkEnd w:id="0"/>
    </w:p>
    <w:p w14:paraId="14819342" w14:textId="1B64D925" w:rsidR="00FF265A" w:rsidRPr="00380AE0" w:rsidRDefault="00155E4F" w:rsidP="00CF3CC8">
      <w:pPr>
        <w:spacing w:line="240" w:lineRule="auto"/>
        <w:rPr>
          <w:rFonts w:ascii="Times New Roman" w:eastAsia="Times New Roman" w:hAnsi="Times New Roman" w:cs="Times New Roman"/>
          <w:sz w:val="24"/>
          <w:szCs w:val="24"/>
          <w:lang w:val="es-MX"/>
        </w:rPr>
      </w:pPr>
      <w:r w:rsidRPr="00380AE0">
        <w:rPr>
          <w:rFonts w:ascii="Times New Roman" w:hAnsi="Times New Roman" w:cs="Times New Roman"/>
          <w:sz w:val="24"/>
          <w:szCs w:val="24"/>
          <w:lang w:val="es-MX"/>
        </w:rPr>
        <w:t xml:space="preserve">M/S/P </w:t>
      </w:r>
      <w:r w:rsidR="007A4915" w:rsidRPr="00380AE0">
        <w:rPr>
          <w:rFonts w:ascii="Times New Roman" w:hAnsi="Times New Roman" w:cs="Times New Roman"/>
          <w:sz w:val="24"/>
          <w:szCs w:val="24"/>
          <w:lang w:val="es-MX"/>
        </w:rPr>
        <w:t>Calel</w:t>
      </w:r>
      <w:r w:rsidR="00F72583" w:rsidRPr="00380AE0">
        <w:rPr>
          <w:rFonts w:ascii="Times New Roman" w:hAnsi="Times New Roman" w:cs="Times New Roman"/>
          <w:sz w:val="24"/>
          <w:szCs w:val="24"/>
          <w:lang w:val="es-MX"/>
        </w:rPr>
        <w:t>/Arevalo</w:t>
      </w:r>
      <w:r w:rsidR="00001D54" w:rsidRPr="00380AE0">
        <w:rPr>
          <w:rFonts w:ascii="Times New Roman" w:hAnsi="Times New Roman" w:cs="Times New Roman"/>
          <w:sz w:val="24"/>
          <w:szCs w:val="24"/>
          <w:lang w:val="es-MX"/>
        </w:rPr>
        <w:t xml:space="preserve"> </w:t>
      </w:r>
      <w:r w:rsidR="00B76762" w:rsidRPr="00380AE0">
        <w:rPr>
          <w:rFonts w:ascii="Times New Roman" w:hAnsi="Times New Roman" w:cs="Times New Roman"/>
          <w:sz w:val="24"/>
          <w:szCs w:val="24"/>
          <w:lang w:val="es-MX"/>
        </w:rPr>
        <w:t xml:space="preserve">de que se aprobara </w:t>
      </w:r>
      <w:r w:rsidR="004F20FB" w:rsidRPr="00380AE0">
        <w:rPr>
          <w:rFonts w:ascii="Times New Roman" w:hAnsi="Times New Roman" w:cs="Times New Roman"/>
          <w:sz w:val="24"/>
          <w:szCs w:val="24"/>
          <w:lang w:val="es-MX"/>
        </w:rPr>
        <w:t xml:space="preserve">el </w:t>
      </w:r>
      <w:r w:rsidR="001A7C16" w:rsidRPr="00380AE0">
        <w:rPr>
          <w:rFonts w:ascii="Times New Roman" w:hAnsi="Times New Roman" w:cs="Times New Roman"/>
          <w:sz w:val="24"/>
          <w:szCs w:val="24"/>
          <w:lang w:val="es-MX"/>
        </w:rPr>
        <w:t xml:space="preserve">acta del </w:t>
      </w:r>
      <w:r w:rsidR="007A4915" w:rsidRPr="00380AE0">
        <w:rPr>
          <w:rFonts w:ascii="Times New Roman" w:hAnsi="Times New Roman" w:cs="Times New Roman"/>
          <w:sz w:val="24"/>
          <w:szCs w:val="24"/>
          <w:lang w:val="es-MX"/>
        </w:rPr>
        <w:t>9</w:t>
      </w:r>
      <w:r w:rsidR="00FD22A6" w:rsidRPr="00380AE0">
        <w:rPr>
          <w:rFonts w:ascii="Times New Roman" w:hAnsi="Times New Roman" w:cs="Times New Roman"/>
          <w:sz w:val="24"/>
          <w:szCs w:val="24"/>
          <w:lang w:val="es-MX"/>
        </w:rPr>
        <w:t xml:space="preserve"> </w:t>
      </w:r>
      <w:r w:rsidR="00F72583" w:rsidRPr="00380AE0">
        <w:rPr>
          <w:rFonts w:ascii="Times New Roman" w:hAnsi="Times New Roman" w:cs="Times New Roman"/>
          <w:sz w:val="24"/>
          <w:szCs w:val="24"/>
          <w:lang w:val="es-MX"/>
        </w:rPr>
        <w:t>de abril</w:t>
      </w:r>
      <w:r w:rsidR="00140846" w:rsidRPr="00380AE0">
        <w:rPr>
          <w:rFonts w:ascii="Times New Roman" w:hAnsi="Times New Roman" w:cs="Times New Roman"/>
          <w:sz w:val="24"/>
          <w:szCs w:val="24"/>
          <w:lang w:val="es-MX"/>
        </w:rPr>
        <w:t xml:space="preserve"> de 202</w:t>
      </w:r>
      <w:r w:rsidR="007A4915" w:rsidRPr="00380AE0">
        <w:rPr>
          <w:rFonts w:ascii="Times New Roman" w:hAnsi="Times New Roman" w:cs="Times New Roman"/>
          <w:sz w:val="24"/>
          <w:szCs w:val="24"/>
          <w:lang w:val="es-MX"/>
        </w:rPr>
        <w:t>6</w:t>
      </w:r>
      <w:r w:rsidRPr="00380AE0">
        <w:rPr>
          <w:rFonts w:ascii="Times New Roman" w:hAnsi="Times New Roman" w:cs="Times New Roman"/>
          <w:sz w:val="24"/>
          <w:szCs w:val="24"/>
          <w:lang w:val="es-MX"/>
        </w:rPr>
        <w:t xml:space="preserve"> </w:t>
      </w:r>
      <w:r w:rsidR="00FF265A" w:rsidRPr="00380AE0">
        <w:rPr>
          <w:rFonts w:ascii="Times New Roman" w:hAnsi="Times New Roman" w:cs="Times New Roman"/>
          <w:sz w:val="24"/>
          <w:szCs w:val="24"/>
          <w:lang w:val="es-MX"/>
        </w:rPr>
        <w:t>(Reunión del Comité Reglamentar</w:t>
      </w:r>
      <w:r w:rsidR="00AE5489" w:rsidRPr="00380AE0">
        <w:rPr>
          <w:rFonts w:ascii="Times New Roman" w:hAnsi="Times New Roman" w:cs="Times New Roman"/>
          <w:sz w:val="24"/>
          <w:szCs w:val="24"/>
          <w:lang w:val="es-MX"/>
        </w:rPr>
        <w:t>io de Padres) con sus correcciones</w:t>
      </w:r>
      <w:r w:rsidR="00FF265A" w:rsidRPr="00380AE0">
        <w:rPr>
          <w:rFonts w:ascii="Times New Roman" w:hAnsi="Times New Roman" w:cs="Times New Roman"/>
          <w:sz w:val="24"/>
          <w:szCs w:val="24"/>
          <w:lang w:val="es-MX"/>
        </w:rPr>
        <w:t>.</w:t>
      </w:r>
      <w:r w:rsidR="00FF265A" w:rsidRPr="00380AE0">
        <w:rPr>
          <w:rFonts w:ascii="Times New Roman" w:eastAsia="Times New Roman" w:hAnsi="Times New Roman" w:cs="Times New Roman"/>
          <w:sz w:val="24"/>
          <w:szCs w:val="24"/>
          <w:lang w:val="es-MX"/>
        </w:rPr>
        <w:t xml:space="preserve"> </w:t>
      </w:r>
    </w:p>
    <w:p w14:paraId="49FB0472" w14:textId="635B82FC" w:rsidR="006D1EC2" w:rsidRPr="00380AE0" w:rsidRDefault="00155E4F" w:rsidP="00155E4F">
      <w:pPr>
        <w:spacing w:after="240" w:line="240" w:lineRule="auto"/>
        <w:rPr>
          <w:rFonts w:ascii="Times New Roman" w:hAnsi="Times New Roman" w:cs="Times New Roman"/>
          <w:sz w:val="24"/>
          <w:szCs w:val="24"/>
          <w:lang w:val="es-NI"/>
        </w:rPr>
      </w:pPr>
      <w:r w:rsidRPr="00380AE0">
        <w:rPr>
          <w:rFonts w:ascii="Times New Roman" w:hAnsi="Times New Roman" w:cs="Times New Roman"/>
          <w:sz w:val="24"/>
          <w:szCs w:val="24"/>
          <w:lang w:val="es-NI"/>
        </w:rPr>
        <w:t xml:space="preserve">Nuestra </w:t>
      </w:r>
      <w:r w:rsidR="009058F7">
        <w:rPr>
          <w:rFonts w:ascii="Times New Roman" w:hAnsi="Times New Roman" w:cs="Times New Roman"/>
          <w:sz w:val="24"/>
          <w:szCs w:val="24"/>
          <w:lang w:val="es-NI"/>
        </w:rPr>
        <w:t>presidenta no pudo estar presente en la reunión de hoy, por lo tanto, la Tesorera</w:t>
      </w:r>
      <w:r w:rsidRPr="00380AE0">
        <w:rPr>
          <w:rFonts w:ascii="Times New Roman" w:hAnsi="Times New Roman" w:cs="Times New Roman"/>
          <w:sz w:val="24"/>
          <w:szCs w:val="24"/>
          <w:lang w:val="es-NI"/>
        </w:rPr>
        <w:t xml:space="preserve"> presidió </w:t>
      </w:r>
      <w:r w:rsidR="009058F7">
        <w:rPr>
          <w:rFonts w:ascii="Times New Roman" w:hAnsi="Times New Roman" w:cs="Times New Roman"/>
          <w:sz w:val="24"/>
          <w:szCs w:val="24"/>
          <w:lang w:val="es-NI"/>
        </w:rPr>
        <w:t xml:space="preserve">sobre </w:t>
      </w:r>
      <w:r w:rsidRPr="00380AE0">
        <w:rPr>
          <w:rFonts w:ascii="Times New Roman" w:hAnsi="Times New Roman" w:cs="Times New Roman"/>
          <w:sz w:val="24"/>
          <w:szCs w:val="24"/>
          <w:lang w:val="es-NI"/>
        </w:rPr>
        <w:t>la reunión de</w:t>
      </w:r>
      <w:r w:rsidR="009058F7">
        <w:rPr>
          <w:rFonts w:ascii="Times New Roman" w:hAnsi="Times New Roman" w:cs="Times New Roman"/>
          <w:sz w:val="24"/>
          <w:szCs w:val="24"/>
          <w:lang w:val="es-NI"/>
        </w:rPr>
        <w:t>l Comité Reglamentario de Padres de</w:t>
      </w:r>
      <w:r w:rsidRPr="00380AE0">
        <w:rPr>
          <w:rFonts w:ascii="Times New Roman" w:hAnsi="Times New Roman" w:cs="Times New Roman"/>
          <w:sz w:val="24"/>
          <w:szCs w:val="24"/>
          <w:lang w:val="es-NI"/>
        </w:rPr>
        <w:t xml:space="preserve"> hoy. Ella agradeció a todos por asistir a la Reunión del Comité Reglamentario de Padres de hoy. Nos informó que el Comité Ejecutivo</w:t>
      </w:r>
      <w:r w:rsidR="00F72583" w:rsidRPr="00380AE0">
        <w:rPr>
          <w:rFonts w:ascii="Times New Roman" w:hAnsi="Times New Roman" w:cs="Times New Roman"/>
          <w:sz w:val="24"/>
          <w:szCs w:val="24"/>
          <w:lang w:val="es-NI"/>
        </w:rPr>
        <w:t xml:space="preserve"> del PC se reunió el miércoles </w:t>
      </w:r>
      <w:r w:rsidR="007A4915" w:rsidRPr="00380AE0">
        <w:rPr>
          <w:rFonts w:ascii="Times New Roman" w:hAnsi="Times New Roman" w:cs="Times New Roman"/>
          <w:sz w:val="24"/>
          <w:szCs w:val="24"/>
          <w:lang w:val="es-NI"/>
        </w:rPr>
        <w:t>13</w:t>
      </w:r>
      <w:r w:rsidR="00F72583" w:rsidRPr="00380AE0">
        <w:rPr>
          <w:rFonts w:ascii="Times New Roman" w:hAnsi="Times New Roman" w:cs="Times New Roman"/>
          <w:sz w:val="24"/>
          <w:szCs w:val="24"/>
          <w:lang w:val="es-NI"/>
        </w:rPr>
        <w:t xml:space="preserve"> de mayo</w:t>
      </w:r>
      <w:r w:rsidRPr="00380AE0">
        <w:rPr>
          <w:rFonts w:ascii="Times New Roman" w:hAnsi="Times New Roman" w:cs="Times New Roman"/>
          <w:sz w:val="24"/>
          <w:szCs w:val="24"/>
          <w:lang w:val="es-NI"/>
        </w:rPr>
        <w:t xml:space="preserve"> de 202</w:t>
      </w:r>
      <w:r w:rsidR="007A4915" w:rsidRPr="00380AE0">
        <w:rPr>
          <w:rFonts w:ascii="Times New Roman" w:hAnsi="Times New Roman" w:cs="Times New Roman"/>
          <w:sz w:val="24"/>
          <w:szCs w:val="24"/>
          <w:lang w:val="es-NI"/>
        </w:rPr>
        <w:t>6</w:t>
      </w:r>
      <w:r w:rsidRPr="00380AE0">
        <w:rPr>
          <w:rFonts w:ascii="Times New Roman" w:hAnsi="Times New Roman" w:cs="Times New Roman"/>
          <w:sz w:val="24"/>
          <w:szCs w:val="24"/>
          <w:lang w:val="es-NI"/>
        </w:rPr>
        <w:t xml:space="preserve"> para revisar todos los documentos e informes para la reunión de hoy. Han hecho sus recomendaciones para todos los temas de la agenda de hoy y nos las presentarán para su aprobación.</w:t>
      </w:r>
    </w:p>
    <w:p w14:paraId="3DE66F78" w14:textId="6FD8A2FA" w:rsidR="00FB0A3F" w:rsidRPr="00380AE0" w:rsidRDefault="00AF2172" w:rsidP="00CF3CC8">
      <w:pPr>
        <w:tabs>
          <w:tab w:val="right" w:pos="9360"/>
        </w:tabs>
        <w:spacing w:line="240" w:lineRule="auto"/>
        <w:rPr>
          <w:rFonts w:ascii="Times New Roman" w:eastAsia="Times New Roman" w:hAnsi="Times New Roman" w:cs="Times New Roman"/>
          <w:sz w:val="24"/>
          <w:szCs w:val="24"/>
          <w:lang w:val="es-MX"/>
        </w:rPr>
      </w:pPr>
      <w:r w:rsidRPr="00380AE0">
        <w:rPr>
          <w:rFonts w:ascii="Times New Roman" w:eastAsia="Times New Roman" w:hAnsi="Times New Roman" w:cs="Times New Roman"/>
          <w:sz w:val="24"/>
          <w:szCs w:val="24"/>
          <w:lang w:val="es-ES"/>
        </w:rPr>
        <w:t>Nuestra Tesorera</w:t>
      </w:r>
      <w:r w:rsidR="003E735F" w:rsidRPr="00380AE0">
        <w:rPr>
          <w:rFonts w:ascii="Times New Roman" w:eastAsia="Times New Roman" w:hAnsi="Times New Roman" w:cs="Times New Roman"/>
          <w:sz w:val="24"/>
          <w:szCs w:val="24"/>
          <w:lang w:val="es-ES"/>
        </w:rPr>
        <w:t xml:space="preserve"> dio </w:t>
      </w:r>
      <w:r w:rsidR="008B5297" w:rsidRPr="00380AE0">
        <w:rPr>
          <w:rFonts w:ascii="Times New Roman" w:eastAsia="Times New Roman" w:hAnsi="Times New Roman" w:cs="Times New Roman"/>
          <w:sz w:val="24"/>
          <w:szCs w:val="24"/>
          <w:lang w:val="es-ES"/>
        </w:rPr>
        <w:t xml:space="preserve">el </w:t>
      </w:r>
      <w:r w:rsidR="003E735F" w:rsidRPr="00380AE0">
        <w:rPr>
          <w:rFonts w:ascii="Times New Roman" w:eastAsia="Times New Roman" w:hAnsi="Times New Roman" w:cs="Times New Roman"/>
          <w:sz w:val="24"/>
          <w:szCs w:val="24"/>
          <w:lang w:val="es-ES"/>
        </w:rPr>
        <w:t xml:space="preserve">informe.  Informó de todos </w:t>
      </w:r>
      <w:r w:rsidR="00B9007D" w:rsidRPr="00380AE0">
        <w:rPr>
          <w:rFonts w:ascii="Times New Roman" w:eastAsia="Times New Roman" w:hAnsi="Times New Roman" w:cs="Times New Roman"/>
          <w:sz w:val="24"/>
          <w:szCs w:val="24"/>
          <w:lang w:val="es-ES"/>
        </w:rPr>
        <w:t xml:space="preserve">los gastos </w:t>
      </w:r>
      <w:r w:rsidR="00467954" w:rsidRPr="00380AE0">
        <w:rPr>
          <w:rFonts w:ascii="Times New Roman" w:eastAsia="Times New Roman" w:hAnsi="Times New Roman" w:cs="Times New Roman"/>
          <w:sz w:val="24"/>
          <w:szCs w:val="24"/>
          <w:lang w:val="es-ES"/>
        </w:rPr>
        <w:t xml:space="preserve">incurridos </w:t>
      </w:r>
      <w:r w:rsidR="00F72583" w:rsidRPr="00380AE0">
        <w:rPr>
          <w:rFonts w:ascii="Times New Roman" w:eastAsia="Times New Roman" w:hAnsi="Times New Roman" w:cs="Times New Roman"/>
          <w:sz w:val="24"/>
          <w:szCs w:val="24"/>
          <w:lang w:val="es-ES"/>
        </w:rPr>
        <w:t>para el mes de abril</w:t>
      </w:r>
      <w:r w:rsidR="00E73899" w:rsidRPr="00380AE0">
        <w:rPr>
          <w:rFonts w:ascii="Times New Roman" w:eastAsia="Times New Roman" w:hAnsi="Times New Roman" w:cs="Times New Roman"/>
          <w:sz w:val="24"/>
          <w:szCs w:val="24"/>
          <w:lang w:val="es-ES"/>
        </w:rPr>
        <w:t xml:space="preserve"> de</w:t>
      </w:r>
      <w:r w:rsidR="00467954" w:rsidRPr="00380AE0">
        <w:rPr>
          <w:rFonts w:ascii="Times New Roman" w:eastAsia="Times New Roman" w:hAnsi="Times New Roman" w:cs="Times New Roman"/>
          <w:sz w:val="24"/>
          <w:szCs w:val="24"/>
          <w:lang w:val="es-ES"/>
        </w:rPr>
        <w:t xml:space="preserve"> 202</w:t>
      </w:r>
      <w:r w:rsidR="007A4915" w:rsidRPr="00380AE0">
        <w:rPr>
          <w:rFonts w:ascii="Times New Roman" w:eastAsia="Times New Roman" w:hAnsi="Times New Roman" w:cs="Times New Roman"/>
          <w:sz w:val="24"/>
          <w:szCs w:val="24"/>
          <w:lang w:val="es-ES"/>
        </w:rPr>
        <w:t>6</w:t>
      </w:r>
      <w:r w:rsidR="003E735F" w:rsidRPr="00380AE0">
        <w:rPr>
          <w:rFonts w:ascii="Times New Roman" w:eastAsia="Times New Roman" w:hAnsi="Times New Roman" w:cs="Times New Roman"/>
          <w:sz w:val="24"/>
          <w:szCs w:val="24"/>
          <w:lang w:val="es-ES"/>
        </w:rPr>
        <w:t xml:space="preserve">.  </w:t>
      </w:r>
    </w:p>
    <w:p w14:paraId="4C4F1134" w14:textId="77777777" w:rsidR="00382AF2" w:rsidRPr="00380AE0" w:rsidRDefault="00382AF2" w:rsidP="007E0F81">
      <w:pPr>
        <w:spacing w:line="240" w:lineRule="auto"/>
        <w:rPr>
          <w:rFonts w:ascii="Times New Roman" w:eastAsia="Times New Roman" w:hAnsi="Times New Roman" w:cs="Times New Roman"/>
          <w:sz w:val="24"/>
          <w:szCs w:val="24"/>
          <w:lang w:val="es-MX"/>
        </w:rPr>
      </w:pPr>
      <w:r w:rsidRPr="00380AE0">
        <w:rPr>
          <w:rFonts w:ascii="Times New Roman" w:eastAsia="Times New Roman" w:hAnsi="Times New Roman" w:cs="Times New Roman"/>
          <w:sz w:val="24"/>
          <w:szCs w:val="24"/>
          <w:lang w:val="es-MX"/>
        </w:rPr>
        <w:t>Las delegadas al Concilio del C</w:t>
      </w:r>
      <w:r w:rsidR="00D80895" w:rsidRPr="00380AE0">
        <w:rPr>
          <w:rFonts w:ascii="Times New Roman" w:eastAsia="Times New Roman" w:hAnsi="Times New Roman" w:cs="Times New Roman"/>
          <w:sz w:val="24"/>
          <w:szCs w:val="24"/>
          <w:lang w:val="es-MX"/>
        </w:rPr>
        <w:t xml:space="preserve">ondado </w:t>
      </w:r>
      <w:r w:rsidR="00F72583" w:rsidRPr="00380AE0">
        <w:rPr>
          <w:rFonts w:ascii="Times New Roman" w:eastAsia="Times New Roman" w:hAnsi="Times New Roman" w:cs="Times New Roman"/>
          <w:sz w:val="24"/>
          <w:szCs w:val="24"/>
          <w:lang w:val="es-MX"/>
        </w:rPr>
        <w:t>no tenían un informe que presentar en este momento. La reunión del Concilio del Condado está programada para el 13 de mayo de 2025. Se proporcionará un informe en nuestra próxima Reunión del Comité Reglamentario de Padres.</w:t>
      </w:r>
    </w:p>
    <w:p w14:paraId="1053E417" w14:textId="1B37F2D6" w:rsidR="004E624B" w:rsidRPr="00C11CE3" w:rsidRDefault="004E624B" w:rsidP="00193FA3">
      <w:pPr>
        <w:spacing w:line="240" w:lineRule="auto"/>
        <w:rPr>
          <w:rFonts w:ascii="Times New Roman" w:eastAsia="Times New Roman" w:hAnsi="Times New Roman" w:cs="Times New Roman"/>
          <w:sz w:val="24"/>
          <w:szCs w:val="24"/>
          <w:lang w:val="es-NI"/>
        </w:rPr>
      </w:pPr>
      <w:r w:rsidRPr="00380AE0">
        <w:rPr>
          <w:rFonts w:ascii="Times New Roman" w:eastAsia="Times New Roman" w:hAnsi="Times New Roman" w:cs="Times New Roman"/>
          <w:sz w:val="24"/>
          <w:szCs w:val="24"/>
          <w:lang w:val="es-NI"/>
        </w:rPr>
        <w:t>La</w:t>
      </w:r>
      <w:r w:rsidR="00BE649A" w:rsidRPr="00380AE0">
        <w:rPr>
          <w:rFonts w:ascii="Times New Roman" w:eastAsia="Times New Roman" w:hAnsi="Times New Roman" w:cs="Times New Roman"/>
          <w:sz w:val="24"/>
          <w:szCs w:val="24"/>
          <w:lang w:val="es-NI"/>
        </w:rPr>
        <w:t xml:space="preserve"> Coordinadora del Envolvimiento de Padres presentó el informe para la Reunión de la Mesa Directiva que tuvo lugar el 22 de abril de 2026. La madre que representaba al Comité Reglamentario de Padres en las reuniones de la Mesa Directiva renunció a su cargo. Se llevarán a cabo elecciones en la Reunión del Comité Reglamentario de Padres</w:t>
      </w:r>
      <w:r w:rsidR="00014DE0">
        <w:rPr>
          <w:rFonts w:ascii="Times New Roman" w:eastAsia="Times New Roman" w:hAnsi="Times New Roman" w:cs="Times New Roman"/>
          <w:sz w:val="24"/>
          <w:szCs w:val="24"/>
          <w:lang w:val="es-NI"/>
        </w:rPr>
        <w:t xml:space="preserve"> de hoy</w:t>
      </w:r>
      <w:r w:rsidR="00BE649A" w:rsidRPr="00380AE0">
        <w:rPr>
          <w:rFonts w:ascii="Times New Roman" w:eastAsia="Times New Roman" w:hAnsi="Times New Roman" w:cs="Times New Roman"/>
          <w:sz w:val="24"/>
          <w:szCs w:val="24"/>
          <w:lang w:val="es-NI"/>
        </w:rPr>
        <w:t xml:space="preserve"> para elegir a un nuevo Delegado para la Mesa Directiva. </w:t>
      </w:r>
    </w:p>
    <w:p w14:paraId="2E750949" w14:textId="77777777" w:rsidR="00825094" w:rsidRPr="00242E9A" w:rsidRDefault="00825094" w:rsidP="00825094">
      <w:pPr>
        <w:spacing w:line="240" w:lineRule="auto"/>
        <w:rPr>
          <w:rFonts w:ascii="Times New Roman" w:eastAsia="Times New Roman" w:hAnsi="Times New Roman" w:cs="Times New Roman"/>
          <w:sz w:val="24"/>
          <w:szCs w:val="24"/>
          <w:lang w:val="es-MX"/>
        </w:rPr>
      </w:pPr>
      <w:r w:rsidRPr="0074089E">
        <w:rPr>
          <w:rFonts w:ascii="Times New Roman" w:eastAsia="Times New Roman" w:hAnsi="Times New Roman" w:cs="Times New Roman"/>
          <w:b/>
          <w:sz w:val="24"/>
          <w:szCs w:val="24"/>
          <w:lang w:val="es-MX"/>
        </w:rPr>
        <w:t xml:space="preserve">Informe de la Directora – Marcie Houchen                                                                                                                  </w:t>
      </w:r>
      <w:r w:rsidRPr="0074089E">
        <w:rPr>
          <w:rFonts w:ascii="Times New Roman" w:eastAsia="Times New Roman" w:hAnsi="Times New Roman" w:cs="Times New Roman"/>
          <w:sz w:val="24"/>
          <w:szCs w:val="24"/>
          <w:lang w:val="es-MX"/>
        </w:rPr>
        <w:t>La Directora Marcie Houchen proporcionó las siguientes actualizaciones:</w:t>
      </w:r>
      <w:r>
        <w:rPr>
          <w:rFonts w:ascii="Times New Roman" w:eastAsia="Times New Roman" w:hAnsi="Times New Roman" w:cs="Times New Roman"/>
          <w:sz w:val="24"/>
          <w:szCs w:val="24"/>
          <w:lang w:val="es-MX"/>
        </w:rPr>
        <w:t xml:space="preserve"> </w:t>
      </w:r>
      <w:r w:rsidRPr="0074089E">
        <w:rPr>
          <w:rFonts w:ascii="Times New Roman" w:eastAsia="Times New Roman" w:hAnsi="Times New Roman" w:cs="Times New Roman"/>
          <w:sz w:val="24"/>
          <w:szCs w:val="24"/>
          <w:lang w:val="es-MX"/>
        </w:rPr>
        <w:t>Nos estamos acercando al final del año programático para varios de nuestros centros, y muchos están celebrando sus eventos anuales de Mini Olimpiadas. Además, el viernes será un día sin niños, durante el cual realizaremos nuestro evento de agradecimiento al personal por el cierre del año. Tenemos dos Solicitudes de Ajuste Presupuestario (BARs, por sus siglas en inglés) relacionadas con la realineación del presupuesto. Estas BARs no implican solicitar financiamiento adicional; más bien, nos permiten transferir fondos de una partida presupuestaria a otra. Esta es una práctica común cerca del final del año escolar, ya que reasignamos fondos de puestos vacantes a áreas donde los gastos superaron las proyecciones, como el personal sustituto y los servicios de consultoría.</w:t>
      </w:r>
      <w:r>
        <w:rPr>
          <w:rFonts w:ascii="Times New Roman" w:eastAsia="Times New Roman" w:hAnsi="Times New Roman" w:cs="Times New Roman"/>
          <w:sz w:val="24"/>
          <w:szCs w:val="24"/>
          <w:lang w:val="es-MX"/>
        </w:rPr>
        <w:t xml:space="preserve"> </w:t>
      </w:r>
      <w:r w:rsidRPr="0074089E">
        <w:rPr>
          <w:rFonts w:ascii="Times New Roman" w:eastAsia="Times New Roman" w:hAnsi="Times New Roman" w:cs="Times New Roman"/>
          <w:sz w:val="24"/>
          <w:szCs w:val="24"/>
          <w:lang w:val="es-MX"/>
        </w:rPr>
        <w:t xml:space="preserve">Otra actividad importante que está actualmente en marcha es nuestro proceso anual de Autoevaluación. Estamos obligados a completar una Autoevaluación para el gobierno federal y otra para el estado. Estos informes serán presentados a la </w:t>
      </w:r>
      <w:r>
        <w:rPr>
          <w:rFonts w:ascii="Times New Roman" w:eastAsia="Times New Roman" w:hAnsi="Times New Roman" w:cs="Times New Roman"/>
          <w:sz w:val="24"/>
          <w:szCs w:val="24"/>
          <w:lang w:val="es-MX"/>
        </w:rPr>
        <w:t>Mesa</w:t>
      </w:r>
      <w:r w:rsidRPr="0074089E">
        <w:rPr>
          <w:rFonts w:ascii="Times New Roman" w:eastAsia="Times New Roman" w:hAnsi="Times New Roman" w:cs="Times New Roman"/>
          <w:sz w:val="24"/>
          <w:szCs w:val="24"/>
          <w:lang w:val="es-MX"/>
        </w:rPr>
        <w:t xml:space="preserve"> Directiva y al Comité </w:t>
      </w:r>
      <w:r>
        <w:rPr>
          <w:rFonts w:ascii="Times New Roman" w:eastAsia="Times New Roman" w:hAnsi="Times New Roman" w:cs="Times New Roman"/>
          <w:sz w:val="24"/>
          <w:szCs w:val="24"/>
          <w:lang w:val="es-MX"/>
        </w:rPr>
        <w:t xml:space="preserve">Reglamentario de Padres </w:t>
      </w:r>
      <w:r w:rsidRPr="0074089E">
        <w:rPr>
          <w:rFonts w:ascii="Times New Roman" w:eastAsia="Times New Roman" w:hAnsi="Times New Roman" w:cs="Times New Roman"/>
          <w:sz w:val="24"/>
          <w:szCs w:val="24"/>
          <w:lang w:val="es-MX"/>
        </w:rPr>
        <w:t>en algún momento de junio.</w:t>
      </w:r>
      <w:r>
        <w:rPr>
          <w:rFonts w:ascii="Times New Roman" w:eastAsia="Times New Roman" w:hAnsi="Times New Roman" w:cs="Times New Roman"/>
          <w:sz w:val="24"/>
          <w:szCs w:val="24"/>
          <w:lang w:val="es-MX"/>
        </w:rPr>
        <w:t xml:space="preserve"> </w:t>
      </w:r>
      <w:r w:rsidRPr="0074089E">
        <w:rPr>
          <w:rFonts w:ascii="Times New Roman" w:eastAsia="Times New Roman" w:hAnsi="Times New Roman" w:cs="Times New Roman"/>
          <w:sz w:val="24"/>
          <w:szCs w:val="24"/>
          <w:lang w:val="es-MX"/>
        </w:rPr>
        <w:t xml:space="preserve">El verano siempre es una época muy ocupada para </w:t>
      </w:r>
      <w:r>
        <w:rPr>
          <w:rFonts w:ascii="Times New Roman" w:eastAsia="Times New Roman" w:hAnsi="Times New Roman" w:cs="Times New Roman"/>
          <w:sz w:val="24"/>
          <w:szCs w:val="24"/>
          <w:lang w:val="es-MX"/>
        </w:rPr>
        <w:t>Foundation</w:t>
      </w:r>
      <w:r w:rsidRPr="0074089E">
        <w:rPr>
          <w:rFonts w:ascii="Times New Roman" w:eastAsia="Times New Roman" w:hAnsi="Times New Roman" w:cs="Times New Roman"/>
          <w:sz w:val="24"/>
          <w:szCs w:val="24"/>
          <w:lang w:val="es-MX"/>
        </w:rPr>
        <w:t>. Durante este período, nos enfocamos en actualizar póli</w:t>
      </w:r>
      <w:r>
        <w:rPr>
          <w:rFonts w:ascii="Times New Roman" w:eastAsia="Times New Roman" w:hAnsi="Times New Roman" w:cs="Times New Roman"/>
          <w:sz w:val="24"/>
          <w:szCs w:val="24"/>
          <w:lang w:val="es-MX"/>
        </w:rPr>
        <w:t>zas</w:t>
      </w:r>
      <w:r w:rsidRPr="0074089E">
        <w:rPr>
          <w:rFonts w:ascii="Times New Roman" w:eastAsia="Times New Roman" w:hAnsi="Times New Roman" w:cs="Times New Roman"/>
          <w:sz w:val="24"/>
          <w:szCs w:val="24"/>
          <w:lang w:val="es-MX"/>
        </w:rPr>
        <w:t xml:space="preserve"> y procedimientos, preparar los salones de clase y alistarnos para el próximo año programático. También estaremos desocupando el centro Soto y redistribuyendo materiales y recursos a otros lugares donde la inscripción en Early Head Start está aumentando.</w:t>
      </w:r>
      <w:r>
        <w:rPr>
          <w:rFonts w:ascii="Times New Roman" w:eastAsia="Times New Roman" w:hAnsi="Times New Roman" w:cs="Times New Roman"/>
          <w:sz w:val="24"/>
          <w:szCs w:val="24"/>
          <w:lang w:val="es-MX"/>
        </w:rPr>
        <w:t xml:space="preserve"> </w:t>
      </w:r>
      <w:r w:rsidRPr="0074089E">
        <w:rPr>
          <w:rFonts w:ascii="Times New Roman" w:eastAsia="Times New Roman" w:hAnsi="Times New Roman" w:cs="Times New Roman"/>
          <w:sz w:val="24"/>
          <w:szCs w:val="24"/>
          <w:lang w:val="es-MX"/>
        </w:rPr>
        <w:t xml:space="preserve">En este momento, no tenemos proyectos activos de instalaciones, ya que no hemos recibido financiamiento adicional de LACOE. Sin embargo, seguimos teniendo la esperanza de que algunos proyectos aún puedan </w:t>
      </w:r>
      <w:r w:rsidRPr="0074089E">
        <w:rPr>
          <w:rFonts w:ascii="Times New Roman" w:eastAsia="Times New Roman" w:hAnsi="Times New Roman" w:cs="Times New Roman"/>
          <w:sz w:val="24"/>
          <w:szCs w:val="24"/>
          <w:lang w:val="es-MX"/>
        </w:rPr>
        <w:lastRenderedPageBreak/>
        <w:t>completarse antes de la fecha límite del 30 de junio, ya que todavía queda algo de tiempo. También estamos en el proceso de emitir una Solicitud de Propuestas (RFP, por sus siglas en inglés) para nuestro programa de servicios de alimentación. Aunque Chefables es nuestro proveedor actual, los requisitos del programa estatal exigen que solicitemos propuestas competitivas cada cinco años. Para cumplir con este requisito, la RFP se anunciará en nuestro sitio web, se publicará en periódicos locales y se distribuirá directamente a proveedores de servicios de alimentación conocidos. Este proceso garantiza que obtengamos el mejor contrato y servicio posible para nuestro programa.</w:t>
      </w:r>
    </w:p>
    <w:p w14:paraId="4466178F" w14:textId="19E8F9B9" w:rsidR="00EC7F5F" w:rsidRPr="007B2EF0" w:rsidRDefault="00EC7F5F" w:rsidP="0087669D">
      <w:pPr>
        <w:spacing w:line="240" w:lineRule="auto"/>
        <w:rPr>
          <w:rFonts w:ascii="Times New Roman" w:eastAsia="Times New Roman" w:hAnsi="Times New Roman" w:cs="Times New Roman"/>
          <w:sz w:val="24"/>
          <w:szCs w:val="24"/>
          <w:lang w:val="es-MX"/>
        </w:rPr>
      </w:pPr>
      <w:r w:rsidRPr="00834811">
        <w:rPr>
          <w:rFonts w:ascii="Times New Roman" w:eastAsia="Times New Roman" w:hAnsi="Times New Roman" w:cs="Times New Roman"/>
          <w:sz w:val="24"/>
          <w:szCs w:val="24"/>
          <w:lang w:val="es-MX"/>
        </w:rPr>
        <w:t>La Asistente de Directora de Servicios Familiares, Salud y Nutrición proporciono su informe. Proporcionó la siguiente información: Hubo cuatro incidentes inusuales que reportar durante el mes de abril. Hubo un brote gastrointestinal y una lesión en Echo Park CDC, un cierre de centro en Santa Monica y una llamada por abuso infantil realizada en Gregory Park. Nuestra asistencia fue del 85% para Early Head Start y del 84% para Head Start. Se envió un informe de análisis a LACOE para identificar las razones de la baja asistencia. El reclutamiento continúa para el año programático 202</w:t>
      </w:r>
      <w:r w:rsidR="003F73FB">
        <w:rPr>
          <w:rFonts w:ascii="Times New Roman" w:eastAsia="Times New Roman" w:hAnsi="Times New Roman" w:cs="Times New Roman"/>
          <w:sz w:val="24"/>
          <w:szCs w:val="24"/>
          <w:lang w:val="es-MX"/>
        </w:rPr>
        <w:t>6</w:t>
      </w:r>
      <w:r w:rsidRPr="00834811">
        <w:rPr>
          <w:rFonts w:ascii="Times New Roman" w:eastAsia="Times New Roman" w:hAnsi="Times New Roman" w:cs="Times New Roman"/>
          <w:sz w:val="24"/>
          <w:szCs w:val="24"/>
          <w:lang w:val="es-MX"/>
        </w:rPr>
        <w:t>-202</w:t>
      </w:r>
      <w:r w:rsidR="003F73FB">
        <w:rPr>
          <w:rFonts w:ascii="Times New Roman" w:eastAsia="Times New Roman" w:hAnsi="Times New Roman" w:cs="Times New Roman"/>
          <w:sz w:val="24"/>
          <w:szCs w:val="24"/>
          <w:lang w:val="es-MX"/>
        </w:rPr>
        <w:t>7</w:t>
      </w:r>
      <w:r w:rsidRPr="00834811">
        <w:rPr>
          <w:rFonts w:ascii="Times New Roman" w:eastAsia="Times New Roman" w:hAnsi="Times New Roman" w:cs="Times New Roman"/>
          <w:sz w:val="24"/>
          <w:szCs w:val="24"/>
          <w:lang w:val="es-MX"/>
        </w:rPr>
        <w:t xml:space="preserve">. Los Asociados de Servicios Familiares completaron las llamadas a las familias que regresan para confirmar su compromiso para el próximo año. Head Start tiene 198 solicitudes de reinscripción completadas/pendientes de ser aceptadas, 78 presolicitudes completadas y necesita 62 niños. Para Early Head Start tenemos 61 solicitudes que se completarán en junio, 44 presolicitudes completadas y se necesitan 20 niños. Los FSA continúan asistiendo a eventos comunitarios y preparándose para el próximo año escolar. En junio, todas las familias que regresan recibirán un paquete de verano, el cual habla sobre los diferentes eventos que ocurrirán durante el verano, distintos programas y recursos para que los niños asistan, como programas de lectura y deportes. Los niños que no regresarán el próximo año recibirán un paquete diferente que incluirá sus registros de vacunación, información sobre cualquier alergia y medicamentos para que los lleven a sus nuevas escuelas primarias. La </w:t>
      </w:r>
      <w:r>
        <w:rPr>
          <w:rFonts w:ascii="Times New Roman" w:eastAsia="Times New Roman" w:hAnsi="Times New Roman" w:cs="Times New Roman"/>
          <w:sz w:val="24"/>
          <w:szCs w:val="24"/>
          <w:lang w:val="es-MX"/>
        </w:rPr>
        <w:t>Asistente de Directora</w:t>
      </w:r>
      <w:r w:rsidRPr="00834811">
        <w:rPr>
          <w:rFonts w:ascii="Times New Roman" w:eastAsia="Times New Roman" w:hAnsi="Times New Roman" w:cs="Times New Roman"/>
          <w:sz w:val="24"/>
          <w:szCs w:val="24"/>
          <w:lang w:val="es-MX"/>
        </w:rPr>
        <w:t xml:space="preserve"> también nos informó que la revisión de CACFP fue completada y no hubo hallazgos que reportar.</w:t>
      </w:r>
    </w:p>
    <w:p w14:paraId="417A9A65" w14:textId="77777777" w:rsidR="004F18E6" w:rsidRPr="001F0427" w:rsidRDefault="004F18E6" w:rsidP="004F18E6">
      <w:pPr>
        <w:pStyle w:val="isselectedend"/>
        <w:rPr>
          <w:lang w:val="es-MX"/>
        </w:rPr>
      </w:pPr>
      <w:r w:rsidRPr="001F0427">
        <w:rPr>
          <w:rStyle w:val="Strong"/>
          <w:lang w:val="es-MX"/>
        </w:rPr>
        <w:t>Anuncios Educativos</w:t>
      </w:r>
      <w:r w:rsidRPr="001F0427">
        <w:rPr>
          <w:lang w:val="es-MX"/>
        </w:rPr>
        <w:t xml:space="preserve">                                                                                                                                                 </w:t>
      </w:r>
      <w:r w:rsidRPr="00523B41">
        <w:rPr>
          <w:lang w:val="es-MX"/>
        </w:rPr>
        <w:t>La Asistente de Directora de Educación, Discapacidades y Salud Mental, Jocelyn Tucker,</w:t>
      </w:r>
      <w:r w:rsidRPr="001F0427">
        <w:rPr>
          <w:lang w:val="es-MX"/>
        </w:rPr>
        <w:t xml:space="preserve"> presentó su informe y compartió las siguientes actualizaciones correspondientes a abril de 2026. En el área de </w:t>
      </w:r>
      <w:r w:rsidRPr="001F0427">
        <w:rPr>
          <w:rStyle w:val="Strong"/>
          <w:lang w:val="es-MX"/>
        </w:rPr>
        <w:t>Servicios para Personas con Discapacidades</w:t>
      </w:r>
      <w:r w:rsidRPr="001F0427">
        <w:rPr>
          <w:lang w:val="es-MX"/>
        </w:rPr>
        <w:t>, se realizaron tres referencias al Centro Regional para Early Head Start (EHS) y no hubo referencias al LAUSD. Se completaron siete evaluaciones para Head Start, mientras que no se realizaron evaluaciones a través del Centro Regional. Las tasas actuales de casos abiertos son del 31.7 % para Early Head Start y del 12.5 % para Head Start. Durante el mes, se llevaron a cabo un total de 13 reuniones de IEP/IFSP. Los programas Foundation Head Start y Early Head Start continúan superando el requisito federal de que al menos el 10 % de los niños inscritos tengan IEP o IFSP activos. El Departamento de Discapacidades celebró su reunión del Club Inclusivo</w:t>
      </w:r>
      <w:r>
        <w:rPr>
          <w:lang w:val="es-MX"/>
        </w:rPr>
        <w:t xml:space="preserve">/Exclusivo </w:t>
      </w:r>
      <w:r w:rsidRPr="001F0427">
        <w:rPr>
          <w:lang w:val="es-MX"/>
        </w:rPr>
        <w:t xml:space="preserve">el 23 de abril, con la participación de un conferencista invitado que presentó información sobre el autismo. En el </w:t>
      </w:r>
      <w:r w:rsidRPr="001F0427">
        <w:rPr>
          <w:rStyle w:val="Strong"/>
          <w:lang w:val="es-MX"/>
        </w:rPr>
        <w:t>Departamento de Bienestar</w:t>
      </w:r>
      <w:r w:rsidRPr="001F0427">
        <w:rPr>
          <w:lang w:val="es-MX"/>
        </w:rPr>
        <w:t xml:space="preserve">, hubo cuatro nuevas referencias para niños y ninguna nueva referencia para padres o personal. El departamento continuó facilitando las sesiones de </w:t>
      </w:r>
      <w:r w:rsidRPr="001F0427">
        <w:rPr>
          <w:rStyle w:val="Strong"/>
          <w:lang w:val="es-MX"/>
        </w:rPr>
        <w:t>Well in 30</w:t>
      </w:r>
      <w:r w:rsidRPr="001F0427">
        <w:rPr>
          <w:lang w:val="es-MX"/>
        </w:rPr>
        <w:t xml:space="preserve">, que brindan al personal una oportunidad de 30 minutos para conversar sobre temas relacionados con el bienestar. Además, el evento </w:t>
      </w:r>
      <w:r w:rsidRPr="001F0427">
        <w:rPr>
          <w:rStyle w:val="Strong"/>
          <w:lang w:val="es-MX"/>
        </w:rPr>
        <w:t>When Families Come Together</w:t>
      </w:r>
      <w:r w:rsidRPr="001F0427">
        <w:rPr>
          <w:lang w:val="es-MX"/>
        </w:rPr>
        <w:t xml:space="preserve"> incluyó una presentación especial enfocada en el comportamiento infantil y estrategias de orientación positiva. El </w:t>
      </w:r>
      <w:r w:rsidRPr="001F0427">
        <w:rPr>
          <w:rStyle w:val="Strong"/>
          <w:lang w:val="es-MX"/>
        </w:rPr>
        <w:t>Departamento de Educación</w:t>
      </w:r>
      <w:r w:rsidRPr="001F0427">
        <w:rPr>
          <w:lang w:val="es-MX"/>
        </w:rPr>
        <w:t xml:space="preserve"> llevó a cabo una variedad de actividades durante el mes, entre ellas </w:t>
      </w:r>
      <w:r>
        <w:rPr>
          <w:lang w:val="es-MX"/>
        </w:rPr>
        <w:t>entrenamientos</w:t>
      </w:r>
      <w:r w:rsidRPr="001F0427">
        <w:rPr>
          <w:lang w:val="es-MX"/>
        </w:rPr>
        <w:t xml:space="preserve"> para el personal, visitas a bibliotecas, reuniones educativas, sesiones de Conscious Discipline, entrevistas y actividades de transición al jardín de infancia (Kindergarten). La Sra. Tucker también revisó los resultados de la </w:t>
      </w:r>
      <w:r w:rsidRPr="001F0427">
        <w:rPr>
          <w:rStyle w:val="Strong"/>
          <w:lang w:val="es-MX"/>
        </w:rPr>
        <w:t>DRDP de la primavera de 2026</w:t>
      </w:r>
      <w:r w:rsidRPr="001F0427">
        <w:rPr>
          <w:lang w:val="es-MX"/>
        </w:rPr>
        <w:t xml:space="preserve"> y los comparó con los resultados del otoño de 2025. Tanto Early Head Start como Head Start demostraron un crecimiento significativo en todos los dominios del desarrollo. Para proporcionar un contexto adicional, la Sra. Tucker compartió una presentación en video con el Comité </w:t>
      </w:r>
      <w:r>
        <w:rPr>
          <w:lang w:val="es-MX"/>
        </w:rPr>
        <w:t>Reglamentario de Padres</w:t>
      </w:r>
      <w:r w:rsidRPr="001F0427">
        <w:rPr>
          <w:lang w:val="es-MX"/>
        </w:rPr>
        <w:t xml:space="preserve"> que ofreció una explicación más detallada de los resultados de la DRDP. Por último, la Sra. Tucker animó a los padres que participan en la serie de </w:t>
      </w:r>
      <w:r w:rsidRPr="001F0427">
        <w:rPr>
          <w:rStyle w:val="Strong"/>
          <w:lang w:val="es-MX"/>
        </w:rPr>
        <w:t>Conscious Discipline: Handling Upset</w:t>
      </w:r>
      <w:r w:rsidRPr="001F0427">
        <w:rPr>
          <w:lang w:val="es-MX"/>
        </w:rPr>
        <w:t xml:space="preserve"> a </w:t>
      </w:r>
      <w:r>
        <w:rPr>
          <w:lang w:val="es-MX"/>
        </w:rPr>
        <w:t>completar</w:t>
      </w:r>
      <w:r w:rsidRPr="001F0427">
        <w:rPr>
          <w:lang w:val="es-MX"/>
        </w:rPr>
        <w:t xml:space="preserve"> al menos hasta la tercera o cuarta sesión. Esto permitirá una discusión más significativa sobre el tema en la próxima reunión del Comité </w:t>
      </w:r>
      <w:r>
        <w:rPr>
          <w:lang w:val="es-MX"/>
        </w:rPr>
        <w:t>Reglamentario de Padres</w:t>
      </w:r>
      <w:r w:rsidRPr="001F0427">
        <w:rPr>
          <w:lang w:val="es-MX"/>
        </w:rPr>
        <w:t>.</w:t>
      </w:r>
    </w:p>
    <w:p w14:paraId="003933FE" w14:textId="77777777" w:rsidR="00BE649A" w:rsidRPr="00380AE0" w:rsidRDefault="00BE649A" w:rsidP="00BE649A">
      <w:pPr>
        <w:spacing w:after="0" w:line="240" w:lineRule="auto"/>
        <w:rPr>
          <w:rFonts w:ascii="Times New Roman" w:eastAsia="Times New Roman" w:hAnsi="Times New Roman" w:cs="Times New Roman"/>
          <w:sz w:val="24"/>
          <w:szCs w:val="24"/>
          <w:lang w:val="es-MX"/>
        </w:rPr>
      </w:pPr>
      <w:r w:rsidRPr="00380AE0">
        <w:rPr>
          <w:rFonts w:ascii="Times New Roman" w:eastAsia="Times New Roman" w:hAnsi="Times New Roman" w:cs="Times New Roman"/>
          <w:sz w:val="24"/>
          <w:szCs w:val="24"/>
          <w:lang w:val="es-MX"/>
        </w:rPr>
        <w:t xml:space="preserve">Recibimos y revisamos el Informe de asistencia diaria promedio de Head Start y Early Head Start para el mes de marzo de 2026. El promedio de asistencia diaria durante el mes de marzo fue del 81% para Head Start y del 85% </w:t>
      </w:r>
      <w:r w:rsidRPr="00380AE0">
        <w:rPr>
          <w:rFonts w:ascii="Times New Roman" w:eastAsia="Times New Roman" w:hAnsi="Times New Roman" w:cs="Times New Roman"/>
          <w:sz w:val="24"/>
          <w:szCs w:val="24"/>
          <w:lang w:val="es-MX"/>
        </w:rPr>
        <w:lastRenderedPageBreak/>
        <w:t>para Early Head Start. Se envió un informe de análisis de la ADA a LACOE para explicar la razón por la cual algunos sitios cayeron por debajo de la asistencia promedio para el mes de marzo.</w:t>
      </w:r>
    </w:p>
    <w:p w14:paraId="2D8C5757" w14:textId="77777777" w:rsidR="00BE649A" w:rsidRPr="00380AE0" w:rsidRDefault="00BE649A" w:rsidP="00BE649A">
      <w:pPr>
        <w:spacing w:after="0" w:line="240" w:lineRule="auto"/>
        <w:rPr>
          <w:rFonts w:ascii="Times New Roman" w:eastAsia="Times New Roman" w:hAnsi="Times New Roman" w:cs="Times New Roman"/>
          <w:sz w:val="24"/>
          <w:szCs w:val="24"/>
          <w:lang w:val="es-MX"/>
        </w:rPr>
      </w:pPr>
    </w:p>
    <w:p w14:paraId="7BFF63B1" w14:textId="77777777" w:rsidR="00BE649A" w:rsidRPr="00380AE0" w:rsidRDefault="00BE649A" w:rsidP="00BE649A">
      <w:pPr>
        <w:spacing w:line="240" w:lineRule="auto"/>
        <w:rPr>
          <w:rFonts w:ascii="Times New Roman" w:eastAsia="Times New Roman" w:hAnsi="Times New Roman" w:cs="Times New Roman"/>
          <w:sz w:val="24"/>
          <w:szCs w:val="24"/>
          <w:lang w:val="es-MX"/>
        </w:rPr>
      </w:pPr>
      <w:r w:rsidRPr="00380AE0">
        <w:rPr>
          <w:rFonts w:ascii="Times New Roman" w:eastAsia="Times New Roman" w:hAnsi="Times New Roman" w:cs="Times New Roman"/>
          <w:sz w:val="24"/>
          <w:szCs w:val="24"/>
          <w:lang w:val="es-MX"/>
        </w:rPr>
        <w:t>Recibimos el reporte de</w:t>
      </w:r>
      <w:r w:rsidRPr="00380AE0">
        <w:rPr>
          <w:sz w:val="24"/>
          <w:szCs w:val="24"/>
          <w:lang w:val="es-MX"/>
        </w:rPr>
        <w:t xml:space="preserve"> </w:t>
      </w:r>
      <w:r w:rsidRPr="00380AE0">
        <w:rPr>
          <w:rFonts w:ascii="Times New Roman" w:eastAsia="Times New Roman" w:hAnsi="Times New Roman" w:cs="Times New Roman"/>
          <w:sz w:val="24"/>
          <w:szCs w:val="24"/>
          <w:lang w:val="es-MX"/>
        </w:rPr>
        <w:t>la Solicitud de reembolso del Programa de alimentos para el cuidado de niños y adultos del programa para el mes de marzo de 2026.</w:t>
      </w:r>
      <w:r w:rsidRPr="00380AE0">
        <w:rPr>
          <w:sz w:val="24"/>
          <w:szCs w:val="24"/>
          <w:lang w:val="es-MX"/>
        </w:rPr>
        <w:t xml:space="preserve"> </w:t>
      </w:r>
      <w:r w:rsidRPr="00380AE0">
        <w:rPr>
          <w:rFonts w:ascii="Times New Roman" w:eastAsia="Times New Roman" w:hAnsi="Times New Roman" w:cs="Times New Roman"/>
          <w:sz w:val="24"/>
          <w:szCs w:val="24"/>
          <w:lang w:val="es-MX"/>
        </w:rPr>
        <w:t>El número total de comidas servidas para el mes de marzo fue de 21,439. Hubo discusión.</w:t>
      </w:r>
    </w:p>
    <w:p w14:paraId="0FA089A5" w14:textId="77777777" w:rsidR="00BE649A" w:rsidRPr="00380AE0" w:rsidRDefault="00BE649A" w:rsidP="00BE649A">
      <w:pPr>
        <w:spacing w:line="240" w:lineRule="auto"/>
        <w:rPr>
          <w:rFonts w:ascii="Times New Roman" w:eastAsia="Times New Roman" w:hAnsi="Times New Roman" w:cs="Times New Roman"/>
          <w:sz w:val="24"/>
          <w:szCs w:val="24"/>
          <w:lang w:val="es-MX"/>
        </w:rPr>
      </w:pPr>
      <w:r w:rsidRPr="00380AE0">
        <w:rPr>
          <w:rFonts w:ascii="Times New Roman" w:eastAsia="Times New Roman" w:hAnsi="Times New Roman" w:cs="Times New Roman"/>
          <w:sz w:val="24"/>
          <w:szCs w:val="24"/>
          <w:lang w:val="es-MX"/>
        </w:rPr>
        <w:t>Recibimos el Informe de Horas Voluntarios de Padres, el informe se incluyó con el informe fiscal.</w:t>
      </w:r>
    </w:p>
    <w:p w14:paraId="1CCD3AA9" w14:textId="77777777" w:rsidR="00BE649A" w:rsidRPr="00380AE0" w:rsidRDefault="00BE649A" w:rsidP="00BE649A">
      <w:pPr>
        <w:spacing w:line="240" w:lineRule="auto"/>
        <w:rPr>
          <w:rFonts w:ascii="Times New Roman" w:eastAsia="Times New Roman" w:hAnsi="Times New Roman" w:cs="Times New Roman"/>
          <w:sz w:val="24"/>
          <w:szCs w:val="24"/>
          <w:lang w:val="es-MX"/>
        </w:rPr>
      </w:pPr>
      <w:r w:rsidRPr="00380AE0">
        <w:rPr>
          <w:rFonts w:ascii="Times New Roman" w:eastAsia="Times New Roman" w:hAnsi="Times New Roman" w:cs="Times New Roman"/>
          <w:sz w:val="24"/>
          <w:szCs w:val="24"/>
          <w:lang w:val="es-MX"/>
        </w:rPr>
        <w:t>Recibimos el Calendario de Reuniones para Padres del mes de mayo de 2026. Head Start tendrá un taller sobre Consejos de Seguridad para el Verano.</w:t>
      </w:r>
    </w:p>
    <w:p w14:paraId="08503652" w14:textId="77777777" w:rsidR="00BE649A" w:rsidRPr="00380AE0" w:rsidRDefault="00BE649A" w:rsidP="00BE649A">
      <w:pPr>
        <w:rPr>
          <w:rFonts w:ascii="Times New Roman" w:eastAsia="Times New Roman" w:hAnsi="Times New Roman" w:cs="Times New Roman"/>
          <w:sz w:val="24"/>
          <w:szCs w:val="24"/>
          <w:lang w:val="es-MX"/>
        </w:rPr>
      </w:pPr>
      <w:r w:rsidRPr="00380AE0">
        <w:rPr>
          <w:rFonts w:ascii="Times New Roman" w:eastAsia="Calibri" w:hAnsi="Times New Roman" w:cs="Times New Roman"/>
          <w:sz w:val="24"/>
          <w:szCs w:val="24"/>
          <w:lang w:val="es-MX"/>
        </w:rPr>
        <w:t xml:space="preserve">Recibimos y revisamos </w:t>
      </w:r>
      <w:bookmarkStart w:id="1" w:name="_Hlk228368622"/>
      <w:r w:rsidRPr="00380AE0">
        <w:rPr>
          <w:rFonts w:ascii="Times New Roman" w:eastAsia="Times New Roman" w:hAnsi="Times New Roman" w:cs="Times New Roman"/>
          <w:sz w:val="24"/>
          <w:szCs w:val="24"/>
          <w:lang w:val="es-MX"/>
        </w:rPr>
        <w:t>BAR/RAA 280 Aumentación de Financiamiento para</w:t>
      </w:r>
      <w:bookmarkEnd w:id="1"/>
      <w:r w:rsidRPr="00380AE0">
        <w:rPr>
          <w:rFonts w:ascii="Times New Roman" w:eastAsia="Times New Roman" w:hAnsi="Times New Roman" w:cs="Times New Roman"/>
          <w:sz w:val="24"/>
          <w:szCs w:val="24"/>
          <w:lang w:val="es-MX"/>
        </w:rPr>
        <w:t xml:space="preserve"> Sub y Consultor -$280K.</w:t>
      </w:r>
    </w:p>
    <w:p w14:paraId="0840A1DD" w14:textId="2A645ABA" w:rsidR="00BE649A" w:rsidRPr="00380AE0" w:rsidRDefault="00BE649A" w:rsidP="00BE649A">
      <w:pPr>
        <w:spacing w:after="240" w:line="240" w:lineRule="auto"/>
        <w:rPr>
          <w:rFonts w:ascii="Times New Roman" w:eastAsia="Times New Roman" w:hAnsi="Times New Roman" w:cs="Times New Roman"/>
          <w:sz w:val="24"/>
          <w:szCs w:val="24"/>
          <w:lang w:val="es-MX"/>
        </w:rPr>
      </w:pPr>
      <w:r w:rsidRPr="00380AE0">
        <w:rPr>
          <w:rFonts w:ascii="Times New Roman" w:eastAsia="Calibri" w:hAnsi="Times New Roman" w:cs="Times New Roman"/>
          <w:sz w:val="24"/>
          <w:szCs w:val="24"/>
          <w:lang w:val="es-MX"/>
        </w:rPr>
        <w:t xml:space="preserve">M/S/P </w:t>
      </w:r>
      <w:r w:rsidR="006D3801" w:rsidRPr="00380AE0">
        <w:rPr>
          <w:rFonts w:ascii="Times New Roman" w:eastAsia="Calibri" w:hAnsi="Times New Roman" w:cs="Times New Roman"/>
          <w:sz w:val="24"/>
          <w:szCs w:val="24"/>
          <w:lang w:val="es-MX"/>
        </w:rPr>
        <w:t>Calel</w:t>
      </w:r>
      <w:r w:rsidRPr="00380AE0">
        <w:rPr>
          <w:rFonts w:ascii="Times New Roman" w:eastAsia="Calibri" w:hAnsi="Times New Roman" w:cs="Times New Roman"/>
          <w:sz w:val="24"/>
          <w:szCs w:val="24"/>
          <w:lang w:val="es-MX"/>
        </w:rPr>
        <w:t>/</w:t>
      </w:r>
      <w:r w:rsidR="006D3801" w:rsidRPr="00380AE0">
        <w:rPr>
          <w:rFonts w:ascii="Times New Roman" w:eastAsia="Calibri" w:hAnsi="Times New Roman" w:cs="Times New Roman"/>
          <w:sz w:val="24"/>
          <w:szCs w:val="24"/>
          <w:lang w:val="es-MX"/>
        </w:rPr>
        <w:t>Arevalo</w:t>
      </w:r>
      <w:r w:rsidRPr="00380AE0">
        <w:rPr>
          <w:rFonts w:ascii="Times New Roman" w:eastAsia="Calibri" w:hAnsi="Times New Roman" w:cs="Times New Roman"/>
          <w:sz w:val="24"/>
          <w:szCs w:val="24"/>
          <w:lang w:val="es-MX"/>
        </w:rPr>
        <w:t xml:space="preserve"> de que se </w:t>
      </w:r>
      <w:r w:rsidR="006D3801" w:rsidRPr="00380AE0">
        <w:rPr>
          <w:rFonts w:ascii="Times New Roman" w:eastAsia="Calibri" w:hAnsi="Times New Roman" w:cs="Times New Roman"/>
          <w:sz w:val="24"/>
          <w:szCs w:val="24"/>
          <w:lang w:val="es-MX"/>
        </w:rPr>
        <w:t xml:space="preserve">aprobara </w:t>
      </w:r>
      <w:r w:rsidRPr="00380AE0">
        <w:rPr>
          <w:rFonts w:ascii="Times New Roman" w:eastAsia="Times New Roman" w:hAnsi="Times New Roman" w:cs="Times New Roman"/>
          <w:sz w:val="24"/>
          <w:szCs w:val="24"/>
          <w:lang w:val="es-MX"/>
        </w:rPr>
        <w:t>BAR/RAA 280 Aumentación de Financiamiento para Sub y Consultor -$280K.</w:t>
      </w:r>
    </w:p>
    <w:p w14:paraId="328E45FF" w14:textId="77777777" w:rsidR="00BE649A" w:rsidRPr="00380AE0" w:rsidRDefault="00BE649A" w:rsidP="00BE649A">
      <w:pPr>
        <w:rPr>
          <w:rFonts w:ascii="Times New Roman" w:eastAsia="Times New Roman" w:hAnsi="Times New Roman" w:cs="Times New Roman"/>
          <w:sz w:val="24"/>
          <w:szCs w:val="24"/>
          <w:lang w:val="es-MX"/>
        </w:rPr>
      </w:pPr>
      <w:r w:rsidRPr="00380AE0">
        <w:rPr>
          <w:rFonts w:ascii="Times New Roman" w:eastAsia="Calibri" w:hAnsi="Times New Roman" w:cs="Times New Roman"/>
          <w:sz w:val="24"/>
          <w:szCs w:val="24"/>
          <w:lang w:val="es-MX"/>
        </w:rPr>
        <w:t xml:space="preserve">Recibimos y revisamos </w:t>
      </w:r>
      <w:r w:rsidRPr="00380AE0">
        <w:rPr>
          <w:rFonts w:ascii="Times New Roman" w:eastAsia="Times New Roman" w:hAnsi="Times New Roman" w:cs="Times New Roman"/>
          <w:sz w:val="24"/>
          <w:szCs w:val="24"/>
          <w:lang w:val="es-MX"/>
        </w:rPr>
        <w:t>BAR/RAA 292 Aumentación de Financiamiento para Salud y Seguro - $110K.</w:t>
      </w:r>
    </w:p>
    <w:p w14:paraId="17200FA5" w14:textId="6D8FD331" w:rsidR="00BE649A" w:rsidRPr="00380AE0" w:rsidRDefault="00BE649A" w:rsidP="00BE649A">
      <w:pPr>
        <w:spacing w:after="240" w:line="240" w:lineRule="auto"/>
        <w:rPr>
          <w:rFonts w:ascii="Times New Roman" w:eastAsia="Calibri" w:hAnsi="Times New Roman" w:cs="Times New Roman"/>
          <w:sz w:val="24"/>
          <w:szCs w:val="24"/>
          <w:lang w:val="es-MX"/>
        </w:rPr>
      </w:pPr>
      <w:r w:rsidRPr="00380AE0">
        <w:rPr>
          <w:rFonts w:ascii="Times New Roman" w:eastAsia="Calibri" w:hAnsi="Times New Roman" w:cs="Times New Roman"/>
          <w:sz w:val="24"/>
          <w:szCs w:val="24"/>
          <w:lang w:val="es-MX"/>
        </w:rPr>
        <w:t xml:space="preserve">M/S/P </w:t>
      </w:r>
      <w:r w:rsidR="006D3801" w:rsidRPr="00380AE0">
        <w:rPr>
          <w:rFonts w:ascii="Times New Roman" w:eastAsia="Calibri" w:hAnsi="Times New Roman" w:cs="Times New Roman"/>
          <w:sz w:val="24"/>
          <w:szCs w:val="24"/>
          <w:lang w:val="es-MX"/>
        </w:rPr>
        <w:t>Calel</w:t>
      </w:r>
      <w:r w:rsidRPr="00380AE0">
        <w:rPr>
          <w:rFonts w:ascii="Times New Roman" w:eastAsia="Calibri" w:hAnsi="Times New Roman" w:cs="Times New Roman"/>
          <w:sz w:val="24"/>
          <w:szCs w:val="24"/>
          <w:lang w:val="es-MX"/>
        </w:rPr>
        <w:t>/</w:t>
      </w:r>
      <w:r w:rsidR="006D3801" w:rsidRPr="00380AE0">
        <w:rPr>
          <w:rFonts w:ascii="Times New Roman" w:eastAsia="Calibri" w:hAnsi="Times New Roman" w:cs="Times New Roman"/>
          <w:sz w:val="24"/>
          <w:szCs w:val="24"/>
          <w:lang w:val="es-MX"/>
        </w:rPr>
        <w:t>Arevalo</w:t>
      </w:r>
      <w:r w:rsidRPr="00380AE0">
        <w:rPr>
          <w:rFonts w:ascii="Times New Roman" w:eastAsia="Calibri" w:hAnsi="Times New Roman" w:cs="Times New Roman"/>
          <w:sz w:val="24"/>
          <w:szCs w:val="24"/>
          <w:lang w:val="es-MX"/>
        </w:rPr>
        <w:t xml:space="preserve"> de que se </w:t>
      </w:r>
      <w:r w:rsidR="006D3801" w:rsidRPr="00380AE0">
        <w:rPr>
          <w:rFonts w:ascii="Times New Roman" w:eastAsia="Calibri" w:hAnsi="Times New Roman" w:cs="Times New Roman"/>
          <w:sz w:val="24"/>
          <w:szCs w:val="24"/>
          <w:lang w:val="es-MX"/>
        </w:rPr>
        <w:t xml:space="preserve">aprobara </w:t>
      </w:r>
      <w:r w:rsidRPr="00380AE0">
        <w:rPr>
          <w:rFonts w:ascii="Times New Roman" w:eastAsia="Times New Roman" w:hAnsi="Times New Roman" w:cs="Times New Roman"/>
          <w:sz w:val="24"/>
          <w:szCs w:val="24"/>
          <w:lang w:val="es-MX"/>
        </w:rPr>
        <w:t>BAR/RAA 292 Aumentación de Financiamiento para Salud y Seguro - $110K</w:t>
      </w:r>
      <w:r w:rsidRPr="00380AE0">
        <w:rPr>
          <w:rFonts w:ascii="Times New Roman" w:eastAsia="Calibri" w:hAnsi="Times New Roman" w:cs="Times New Roman"/>
          <w:sz w:val="24"/>
          <w:szCs w:val="24"/>
          <w:lang w:val="es-MX"/>
        </w:rPr>
        <w:t>.</w:t>
      </w:r>
    </w:p>
    <w:p w14:paraId="4404F5C6" w14:textId="77777777" w:rsidR="00BE649A" w:rsidRPr="00380AE0" w:rsidRDefault="00BE649A" w:rsidP="00BE649A">
      <w:pPr>
        <w:rPr>
          <w:rFonts w:ascii="Times New Roman" w:eastAsia="Times New Roman" w:hAnsi="Times New Roman" w:cs="Times New Roman"/>
          <w:sz w:val="24"/>
          <w:szCs w:val="24"/>
          <w:lang w:val="es-MX"/>
        </w:rPr>
      </w:pPr>
      <w:r w:rsidRPr="00380AE0">
        <w:rPr>
          <w:rFonts w:ascii="Times New Roman" w:eastAsia="Calibri" w:hAnsi="Times New Roman" w:cs="Times New Roman"/>
          <w:sz w:val="24"/>
          <w:szCs w:val="24"/>
          <w:lang w:val="es-MX"/>
        </w:rPr>
        <w:t xml:space="preserve">Recibimos y revisamos </w:t>
      </w:r>
      <w:r w:rsidRPr="00380AE0">
        <w:rPr>
          <w:rFonts w:ascii="Times New Roman" w:eastAsia="Times New Roman" w:hAnsi="Times New Roman" w:cs="Times New Roman"/>
          <w:sz w:val="24"/>
          <w:szCs w:val="24"/>
          <w:lang w:val="es-MX"/>
        </w:rPr>
        <w:t>BAR/RAA 293 HS Estipendio – $308,111K.</w:t>
      </w:r>
    </w:p>
    <w:p w14:paraId="0D5575B0" w14:textId="43649B65" w:rsidR="00BE649A" w:rsidRPr="00380AE0" w:rsidRDefault="00BE649A" w:rsidP="00BE649A">
      <w:pPr>
        <w:rPr>
          <w:rFonts w:ascii="Times New Roman" w:eastAsia="Times New Roman" w:hAnsi="Times New Roman" w:cs="Times New Roman"/>
          <w:sz w:val="24"/>
          <w:szCs w:val="24"/>
          <w:lang w:val="es-MX"/>
        </w:rPr>
      </w:pPr>
      <w:r w:rsidRPr="00380AE0">
        <w:rPr>
          <w:rFonts w:ascii="Times New Roman" w:eastAsia="Calibri" w:hAnsi="Times New Roman" w:cs="Times New Roman"/>
          <w:sz w:val="24"/>
          <w:szCs w:val="24"/>
          <w:lang w:val="es-MX"/>
        </w:rPr>
        <w:t xml:space="preserve">M/S/P </w:t>
      </w:r>
      <w:r w:rsidR="006D3801" w:rsidRPr="00380AE0">
        <w:rPr>
          <w:rFonts w:ascii="Times New Roman" w:eastAsia="Calibri" w:hAnsi="Times New Roman" w:cs="Times New Roman"/>
          <w:sz w:val="24"/>
          <w:szCs w:val="24"/>
          <w:lang w:val="es-MX"/>
        </w:rPr>
        <w:t>Ramirez</w:t>
      </w:r>
      <w:r w:rsidRPr="00380AE0">
        <w:rPr>
          <w:rFonts w:ascii="Times New Roman" w:eastAsia="Calibri" w:hAnsi="Times New Roman" w:cs="Times New Roman"/>
          <w:sz w:val="24"/>
          <w:szCs w:val="24"/>
          <w:lang w:val="es-MX"/>
        </w:rPr>
        <w:t xml:space="preserve">/Mendez de que se </w:t>
      </w:r>
      <w:r w:rsidR="006D3801" w:rsidRPr="00380AE0">
        <w:rPr>
          <w:rFonts w:ascii="Times New Roman" w:eastAsia="Calibri" w:hAnsi="Times New Roman" w:cs="Times New Roman"/>
          <w:sz w:val="24"/>
          <w:szCs w:val="24"/>
          <w:lang w:val="es-MX"/>
        </w:rPr>
        <w:t xml:space="preserve">aprobara </w:t>
      </w:r>
      <w:r w:rsidRPr="00380AE0">
        <w:rPr>
          <w:rFonts w:ascii="Times New Roman" w:eastAsia="Times New Roman" w:hAnsi="Times New Roman" w:cs="Times New Roman"/>
          <w:sz w:val="24"/>
          <w:szCs w:val="24"/>
          <w:lang w:val="es-MX"/>
        </w:rPr>
        <w:t>BAR/RAA 293 HS Estipendio – $308,111K</w:t>
      </w:r>
      <w:r w:rsidRPr="00380AE0">
        <w:rPr>
          <w:rFonts w:ascii="Times New Roman" w:eastAsia="Calibri" w:hAnsi="Times New Roman" w:cs="Times New Roman"/>
          <w:sz w:val="24"/>
          <w:szCs w:val="24"/>
          <w:lang w:val="es-MX"/>
        </w:rPr>
        <w:t>.</w:t>
      </w:r>
    </w:p>
    <w:p w14:paraId="2290A2BA" w14:textId="77777777" w:rsidR="00BE649A" w:rsidRPr="00380AE0" w:rsidRDefault="00BE649A" w:rsidP="00BE649A">
      <w:pPr>
        <w:rPr>
          <w:rFonts w:ascii="Times New Roman" w:eastAsia="Times New Roman" w:hAnsi="Times New Roman" w:cs="Times New Roman"/>
          <w:sz w:val="24"/>
          <w:szCs w:val="24"/>
          <w:lang w:val="es-MX"/>
        </w:rPr>
      </w:pPr>
      <w:r w:rsidRPr="00380AE0">
        <w:rPr>
          <w:rFonts w:ascii="Times New Roman" w:eastAsia="Calibri" w:hAnsi="Times New Roman" w:cs="Times New Roman"/>
          <w:sz w:val="24"/>
          <w:szCs w:val="24"/>
          <w:lang w:val="es-MX"/>
        </w:rPr>
        <w:t xml:space="preserve">Recibimos y revisamos </w:t>
      </w:r>
      <w:r w:rsidRPr="00380AE0">
        <w:rPr>
          <w:rFonts w:ascii="Times New Roman" w:eastAsia="Times New Roman" w:hAnsi="Times New Roman" w:cs="Times New Roman"/>
          <w:sz w:val="24"/>
          <w:szCs w:val="24"/>
          <w:lang w:val="es-MX"/>
        </w:rPr>
        <w:t>BAR/RAA 294 EHS Estipendio -$110K.</w:t>
      </w:r>
    </w:p>
    <w:p w14:paraId="21BF7F7B" w14:textId="27D89064" w:rsidR="00BE649A" w:rsidRPr="00380AE0" w:rsidRDefault="00BE649A" w:rsidP="00BE649A">
      <w:pPr>
        <w:rPr>
          <w:rFonts w:ascii="Times New Roman" w:eastAsia="Times New Roman" w:hAnsi="Times New Roman" w:cs="Times New Roman"/>
          <w:sz w:val="24"/>
          <w:szCs w:val="24"/>
          <w:lang w:val="es-MX"/>
        </w:rPr>
      </w:pPr>
      <w:r w:rsidRPr="00380AE0">
        <w:rPr>
          <w:rFonts w:ascii="Times New Roman" w:eastAsia="Calibri" w:hAnsi="Times New Roman" w:cs="Times New Roman"/>
          <w:sz w:val="24"/>
          <w:szCs w:val="24"/>
          <w:lang w:val="es-MX"/>
        </w:rPr>
        <w:t xml:space="preserve">M/S/P </w:t>
      </w:r>
      <w:r w:rsidR="006D3801" w:rsidRPr="00380AE0">
        <w:rPr>
          <w:rFonts w:ascii="Times New Roman" w:eastAsia="Calibri" w:hAnsi="Times New Roman" w:cs="Times New Roman"/>
          <w:sz w:val="24"/>
          <w:szCs w:val="24"/>
          <w:lang w:val="es-MX"/>
        </w:rPr>
        <w:t>Ramirez</w:t>
      </w:r>
      <w:r w:rsidRPr="00380AE0">
        <w:rPr>
          <w:rFonts w:ascii="Times New Roman" w:eastAsia="Calibri" w:hAnsi="Times New Roman" w:cs="Times New Roman"/>
          <w:sz w:val="24"/>
          <w:szCs w:val="24"/>
          <w:lang w:val="es-MX"/>
        </w:rPr>
        <w:t xml:space="preserve">/Mendez de que se </w:t>
      </w:r>
      <w:r w:rsidR="006D3801" w:rsidRPr="00380AE0">
        <w:rPr>
          <w:rFonts w:ascii="Times New Roman" w:eastAsia="Calibri" w:hAnsi="Times New Roman" w:cs="Times New Roman"/>
          <w:sz w:val="24"/>
          <w:szCs w:val="24"/>
          <w:lang w:val="es-MX"/>
        </w:rPr>
        <w:t xml:space="preserve">aprobara </w:t>
      </w:r>
      <w:r w:rsidRPr="00380AE0">
        <w:rPr>
          <w:rFonts w:ascii="Times New Roman" w:eastAsia="Times New Roman" w:hAnsi="Times New Roman" w:cs="Times New Roman"/>
          <w:sz w:val="24"/>
          <w:szCs w:val="24"/>
          <w:lang w:val="es-MX"/>
        </w:rPr>
        <w:t>BAR/RAA 294 EHS Estipendio -$110K.</w:t>
      </w:r>
    </w:p>
    <w:p w14:paraId="4A8A5737" w14:textId="77777777" w:rsidR="00BE649A" w:rsidRPr="00380AE0" w:rsidRDefault="00BE649A" w:rsidP="00BE649A">
      <w:pPr>
        <w:rPr>
          <w:rFonts w:ascii="Times New Roman" w:eastAsia="Times New Roman" w:hAnsi="Times New Roman" w:cs="Times New Roman"/>
          <w:sz w:val="24"/>
          <w:szCs w:val="24"/>
          <w:lang w:val="es-MX"/>
        </w:rPr>
      </w:pPr>
      <w:r w:rsidRPr="00380AE0">
        <w:rPr>
          <w:rFonts w:ascii="Times New Roman" w:eastAsia="Calibri" w:hAnsi="Times New Roman" w:cs="Times New Roman"/>
          <w:sz w:val="24"/>
          <w:szCs w:val="24"/>
          <w:lang w:val="es-MX"/>
        </w:rPr>
        <w:t xml:space="preserve">Recibimos y revisamos </w:t>
      </w:r>
      <w:r w:rsidRPr="00380AE0">
        <w:rPr>
          <w:rFonts w:ascii="Times New Roman" w:eastAsia="Times New Roman" w:hAnsi="Times New Roman" w:cs="Times New Roman"/>
          <w:sz w:val="24"/>
          <w:szCs w:val="24"/>
          <w:lang w:val="es-MX"/>
        </w:rPr>
        <w:t>BAR/RAA 309 EHS Reajuste del presupuesto.</w:t>
      </w:r>
    </w:p>
    <w:p w14:paraId="3840C866" w14:textId="20E2D831" w:rsidR="00BE649A" w:rsidRPr="00380AE0" w:rsidRDefault="00BE649A" w:rsidP="00BE649A">
      <w:pPr>
        <w:spacing w:after="240" w:line="240" w:lineRule="auto"/>
        <w:rPr>
          <w:rFonts w:ascii="Times New Roman" w:eastAsia="Calibri" w:hAnsi="Times New Roman" w:cs="Times New Roman"/>
          <w:sz w:val="24"/>
          <w:szCs w:val="24"/>
          <w:lang w:val="es-MX"/>
        </w:rPr>
      </w:pPr>
      <w:r w:rsidRPr="00380AE0">
        <w:rPr>
          <w:rFonts w:ascii="Times New Roman" w:eastAsia="Calibri" w:hAnsi="Times New Roman" w:cs="Times New Roman"/>
          <w:sz w:val="24"/>
          <w:szCs w:val="24"/>
          <w:lang w:val="es-MX"/>
        </w:rPr>
        <w:t>M/S/P Arevalo/</w:t>
      </w:r>
      <w:r w:rsidR="006D3801" w:rsidRPr="00380AE0">
        <w:rPr>
          <w:rFonts w:ascii="Times New Roman" w:eastAsia="Calibri" w:hAnsi="Times New Roman" w:cs="Times New Roman"/>
          <w:sz w:val="24"/>
          <w:szCs w:val="24"/>
          <w:lang w:val="es-MX"/>
        </w:rPr>
        <w:t>Ramirez</w:t>
      </w:r>
      <w:r w:rsidRPr="00380AE0">
        <w:rPr>
          <w:rFonts w:ascii="Times New Roman" w:eastAsia="Calibri" w:hAnsi="Times New Roman" w:cs="Times New Roman"/>
          <w:sz w:val="24"/>
          <w:szCs w:val="24"/>
          <w:lang w:val="es-MX"/>
        </w:rPr>
        <w:t xml:space="preserve"> de que se </w:t>
      </w:r>
      <w:r w:rsidR="00380AE0" w:rsidRPr="00380AE0">
        <w:rPr>
          <w:rFonts w:ascii="Times New Roman" w:eastAsia="Calibri" w:hAnsi="Times New Roman" w:cs="Times New Roman"/>
          <w:sz w:val="24"/>
          <w:szCs w:val="24"/>
          <w:lang w:val="es-MX"/>
        </w:rPr>
        <w:t xml:space="preserve">aprobara </w:t>
      </w:r>
      <w:r w:rsidRPr="00380AE0">
        <w:rPr>
          <w:rFonts w:ascii="Times New Roman" w:eastAsia="Times New Roman" w:hAnsi="Times New Roman" w:cs="Times New Roman"/>
          <w:sz w:val="24"/>
          <w:szCs w:val="24"/>
          <w:lang w:val="es-MX"/>
        </w:rPr>
        <w:t>BAR/RAA 309 EHS Reajuste del presupuesto</w:t>
      </w:r>
      <w:r w:rsidRPr="00380AE0">
        <w:rPr>
          <w:rFonts w:ascii="Times New Roman" w:eastAsia="Calibri" w:hAnsi="Times New Roman" w:cs="Times New Roman"/>
          <w:sz w:val="24"/>
          <w:szCs w:val="24"/>
          <w:lang w:val="es-MX"/>
        </w:rPr>
        <w:t>.</w:t>
      </w:r>
    </w:p>
    <w:p w14:paraId="2854CEB8" w14:textId="77777777" w:rsidR="00BE649A" w:rsidRPr="00380AE0" w:rsidRDefault="00BE649A" w:rsidP="00BE649A">
      <w:pPr>
        <w:rPr>
          <w:rFonts w:ascii="Times New Roman" w:eastAsia="Times New Roman" w:hAnsi="Times New Roman" w:cs="Times New Roman"/>
          <w:sz w:val="24"/>
          <w:szCs w:val="24"/>
          <w:lang w:val="es-MX"/>
        </w:rPr>
      </w:pPr>
      <w:r w:rsidRPr="00380AE0">
        <w:rPr>
          <w:rFonts w:ascii="Times New Roman" w:eastAsia="Calibri" w:hAnsi="Times New Roman" w:cs="Times New Roman"/>
          <w:sz w:val="24"/>
          <w:szCs w:val="24"/>
          <w:lang w:val="es-MX"/>
        </w:rPr>
        <w:t xml:space="preserve">Recibimos y revisamos </w:t>
      </w:r>
      <w:r w:rsidRPr="00380AE0">
        <w:rPr>
          <w:rFonts w:ascii="Times New Roman" w:eastAsia="Times New Roman" w:hAnsi="Times New Roman" w:cs="Times New Roman"/>
          <w:sz w:val="24"/>
          <w:szCs w:val="24"/>
          <w:lang w:val="es-MX"/>
        </w:rPr>
        <w:t>BAR/RAA 311 HS Reajuste del presupuesto.</w:t>
      </w:r>
    </w:p>
    <w:p w14:paraId="588B1E44" w14:textId="48041CAE" w:rsidR="00BE649A" w:rsidRPr="00380AE0" w:rsidRDefault="00BE649A" w:rsidP="00BE649A">
      <w:pPr>
        <w:spacing w:after="0" w:line="240" w:lineRule="auto"/>
        <w:rPr>
          <w:rFonts w:ascii="Times New Roman" w:eastAsia="Calibri" w:hAnsi="Times New Roman" w:cs="Times New Roman"/>
          <w:sz w:val="24"/>
          <w:szCs w:val="24"/>
          <w:lang w:val="es-MX"/>
        </w:rPr>
      </w:pPr>
      <w:r w:rsidRPr="00380AE0">
        <w:rPr>
          <w:rFonts w:ascii="Times New Roman" w:eastAsia="Calibri" w:hAnsi="Times New Roman" w:cs="Times New Roman"/>
          <w:sz w:val="24"/>
          <w:szCs w:val="24"/>
          <w:lang w:val="es-MX"/>
        </w:rPr>
        <w:t>M/S/P Arevalo/</w:t>
      </w:r>
      <w:r w:rsidR="00380AE0" w:rsidRPr="00380AE0">
        <w:rPr>
          <w:rFonts w:ascii="Times New Roman" w:eastAsia="Calibri" w:hAnsi="Times New Roman" w:cs="Times New Roman"/>
          <w:sz w:val="24"/>
          <w:szCs w:val="24"/>
          <w:lang w:val="es-MX"/>
        </w:rPr>
        <w:t>Ramirez</w:t>
      </w:r>
      <w:r w:rsidRPr="00380AE0">
        <w:rPr>
          <w:rFonts w:ascii="Times New Roman" w:eastAsia="Calibri" w:hAnsi="Times New Roman" w:cs="Times New Roman"/>
          <w:sz w:val="24"/>
          <w:szCs w:val="24"/>
          <w:lang w:val="es-MX"/>
        </w:rPr>
        <w:t xml:space="preserve"> de que se </w:t>
      </w:r>
      <w:r w:rsidR="00380AE0" w:rsidRPr="00380AE0">
        <w:rPr>
          <w:rFonts w:ascii="Times New Roman" w:eastAsia="Calibri" w:hAnsi="Times New Roman" w:cs="Times New Roman"/>
          <w:sz w:val="24"/>
          <w:szCs w:val="24"/>
          <w:lang w:val="es-MX"/>
        </w:rPr>
        <w:t xml:space="preserve">aprobara </w:t>
      </w:r>
      <w:r w:rsidRPr="00380AE0">
        <w:rPr>
          <w:rFonts w:ascii="Times New Roman" w:eastAsia="Times New Roman" w:hAnsi="Times New Roman" w:cs="Times New Roman"/>
          <w:sz w:val="24"/>
          <w:szCs w:val="24"/>
          <w:lang w:val="es-MX"/>
        </w:rPr>
        <w:t>BAR/RAA 311 HS Reajuste del presupuesto</w:t>
      </w:r>
      <w:r w:rsidRPr="00380AE0">
        <w:rPr>
          <w:rFonts w:ascii="Times New Roman" w:eastAsia="Calibri" w:hAnsi="Times New Roman" w:cs="Times New Roman"/>
          <w:sz w:val="24"/>
          <w:szCs w:val="24"/>
          <w:lang w:val="es-MX"/>
        </w:rPr>
        <w:t>.</w:t>
      </w:r>
    </w:p>
    <w:p w14:paraId="3BE9A67A" w14:textId="77777777" w:rsidR="00380AE0" w:rsidRPr="00380AE0" w:rsidRDefault="00380AE0" w:rsidP="00BE649A">
      <w:pPr>
        <w:spacing w:after="0" w:line="240" w:lineRule="auto"/>
        <w:rPr>
          <w:rFonts w:ascii="Times New Roman" w:eastAsia="Calibri" w:hAnsi="Times New Roman" w:cs="Times New Roman"/>
          <w:sz w:val="24"/>
          <w:szCs w:val="24"/>
          <w:lang w:val="es-MX"/>
        </w:rPr>
      </w:pPr>
    </w:p>
    <w:p w14:paraId="6C150419" w14:textId="4C7887AE" w:rsidR="00BE649A" w:rsidRPr="00380AE0" w:rsidRDefault="00BE649A" w:rsidP="00BE649A">
      <w:pPr>
        <w:spacing w:after="0" w:line="240" w:lineRule="auto"/>
        <w:rPr>
          <w:rFonts w:ascii="Times New Roman" w:eastAsia="Calibri" w:hAnsi="Times New Roman" w:cs="Times New Roman"/>
          <w:sz w:val="24"/>
          <w:szCs w:val="24"/>
          <w:lang w:val="es-MX"/>
        </w:rPr>
      </w:pPr>
      <w:r w:rsidRPr="00380AE0">
        <w:rPr>
          <w:rFonts w:ascii="Times New Roman" w:eastAsia="Calibri" w:hAnsi="Times New Roman" w:cs="Times New Roman"/>
          <w:sz w:val="24"/>
          <w:szCs w:val="24"/>
          <w:lang w:val="es-MX"/>
        </w:rPr>
        <w:t>Se llevar</w:t>
      </w:r>
      <w:r w:rsidR="00380AE0" w:rsidRPr="00380AE0">
        <w:rPr>
          <w:rFonts w:ascii="Times New Roman" w:eastAsia="Calibri" w:hAnsi="Times New Roman" w:cs="Times New Roman"/>
          <w:sz w:val="24"/>
          <w:szCs w:val="24"/>
          <w:lang w:val="es-MX"/>
        </w:rPr>
        <w:t>on</w:t>
      </w:r>
      <w:r w:rsidRPr="00380AE0">
        <w:rPr>
          <w:rFonts w:ascii="Times New Roman" w:eastAsia="Calibri" w:hAnsi="Times New Roman" w:cs="Times New Roman"/>
          <w:sz w:val="24"/>
          <w:szCs w:val="24"/>
          <w:lang w:val="es-MX"/>
        </w:rPr>
        <w:t xml:space="preserve"> a cabo elecciones para un nuevo delegado a la Mesa de Directores en nuestra próxima reunión del Comité Reglamentario de Padres</w:t>
      </w:r>
      <w:r w:rsidR="00380AE0" w:rsidRPr="00380AE0">
        <w:rPr>
          <w:rFonts w:ascii="Times New Roman" w:eastAsia="Calibri" w:hAnsi="Times New Roman" w:cs="Times New Roman"/>
          <w:sz w:val="24"/>
          <w:szCs w:val="24"/>
          <w:lang w:val="es-MX"/>
        </w:rPr>
        <w:t>: Sarahi Rivas fue elegida como la nueva delegada a la Mesa Directiva.</w:t>
      </w:r>
    </w:p>
    <w:p w14:paraId="7D4B1469" w14:textId="77777777" w:rsidR="00BE649A" w:rsidRPr="00380AE0" w:rsidRDefault="00BE649A" w:rsidP="00BE649A">
      <w:pPr>
        <w:spacing w:after="0" w:line="240" w:lineRule="auto"/>
        <w:rPr>
          <w:rFonts w:ascii="Times New Roman" w:eastAsia="Calibri" w:hAnsi="Times New Roman" w:cs="Times New Roman"/>
          <w:sz w:val="24"/>
          <w:szCs w:val="24"/>
          <w:lang w:val="es-MX"/>
        </w:rPr>
      </w:pPr>
    </w:p>
    <w:p w14:paraId="445AFE8C" w14:textId="77777777" w:rsidR="00BE649A" w:rsidRPr="00380AE0" w:rsidRDefault="00BE649A" w:rsidP="00BE649A">
      <w:pPr>
        <w:spacing w:line="240" w:lineRule="auto"/>
        <w:rPr>
          <w:rFonts w:ascii="Times New Roman" w:eastAsia="Times New Roman" w:hAnsi="Times New Roman" w:cs="Times New Roman"/>
          <w:sz w:val="24"/>
          <w:szCs w:val="24"/>
          <w:lang w:val="es-MX"/>
        </w:rPr>
      </w:pPr>
      <w:r w:rsidRPr="00380AE0">
        <w:rPr>
          <w:rFonts w:ascii="Times New Roman" w:eastAsia="Times New Roman" w:hAnsi="Times New Roman" w:cs="Times New Roman"/>
          <w:sz w:val="24"/>
          <w:szCs w:val="24"/>
          <w:lang w:val="es-MX"/>
        </w:rPr>
        <w:t>Recibimos y revisamos el Informe Fiscal Mensual en la Cuenta de Head Start.</w:t>
      </w:r>
    </w:p>
    <w:p w14:paraId="59597A3F" w14:textId="2A6CE6B2" w:rsidR="00BE649A" w:rsidRPr="00380AE0" w:rsidRDefault="00BE649A" w:rsidP="00BE649A">
      <w:pPr>
        <w:spacing w:line="240" w:lineRule="auto"/>
        <w:rPr>
          <w:rFonts w:ascii="Times New Roman" w:eastAsia="Times New Roman" w:hAnsi="Times New Roman" w:cs="Times New Roman"/>
          <w:sz w:val="24"/>
          <w:szCs w:val="24"/>
          <w:lang w:val="es-MX"/>
        </w:rPr>
      </w:pPr>
      <w:r w:rsidRPr="00380AE0">
        <w:rPr>
          <w:rFonts w:ascii="Times New Roman" w:eastAsia="Times New Roman" w:hAnsi="Times New Roman" w:cs="Times New Roman"/>
          <w:sz w:val="24"/>
          <w:szCs w:val="24"/>
          <w:lang w:val="es-MX"/>
        </w:rPr>
        <w:t>Anuncios: Se nos recordó que nuestra próxima reunión del Comité Reglamentario de Padres se llevará a cabo el 1</w:t>
      </w:r>
      <w:r w:rsidR="00380AE0" w:rsidRPr="00380AE0">
        <w:rPr>
          <w:rFonts w:ascii="Times New Roman" w:eastAsia="Times New Roman" w:hAnsi="Times New Roman" w:cs="Times New Roman"/>
          <w:sz w:val="24"/>
          <w:szCs w:val="24"/>
          <w:lang w:val="es-MX"/>
        </w:rPr>
        <w:t>2</w:t>
      </w:r>
      <w:r w:rsidRPr="00380AE0">
        <w:rPr>
          <w:rFonts w:ascii="Times New Roman" w:eastAsia="Times New Roman" w:hAnsi="Times New Roman" w:cs="Times New Roman"/>
          <w:sz w:val="24"/>
          <w:szCs w:val="24"/>
          <w:lang w:val="es-MX"/>
        </w:rPr>
        <w:t xml:space="preserve"> de </w:t>
      </w:r>
      <w:r w:rsidR="00380AE0" w:rsidRPr="00380AE0">
        <w:rPr>
          <w:rFonts w:ascii="Times New Roman" w:eastAsia="Times New Roman" w:hAnsi="Times New Roman" w:cs="Times New Roman"/>
          <w:sz w:val="24"/>
          <w:szCs w:val="24"/>
          <w:lang w:val="es-MX"/>
        </w:rPr>
        <w:t>junio</w:t>
      </w:r>
      <w:r w:rsidRPr="00380AE0">
        <w:rPr>
          <w:rFonts w:ascii="Times New Roman" w:eastAsia="Times New Roman" w:hAnsi="Times New Roman" w:cs="Times New Roman"/>
          <w:sz w:val="24"/>
          <w:szCs w:val="24"/>
          <w:lang w:val="es-MX"/>
        </w:rPr>
        <w:t xml:space="preserve"> de 2026.</w:t>
      </w:r>
    </w:p>
    <w:p w14:paraId="58B3AA83" w14:textId="24F22FBA" w:rsidR="00BE649A" w:rsidRPr="00380AE0" w:rsidRDefault="00BE649A" w:rsidP="00BE649A">
      <w:pPr>
        <w:spacing w:line="240" w:lineRule="auto"/>
        <w:rPr>
          <w:rFonts w:ascii="Times New Roman" w:eastAsia="Times New Roman" w:hAnsi="Times New Roman" w:cs="Times New Roman"/>
          <w:sz w:val="24"/>
          <w:szCs w:val="24"/>
          <w:lang w:val="es-NI"/>
        </w:rPr>
      </w:pPr>
      <w:r w:rsidRPr="00380AE0">
        <w:rPr>
          <w:rFonts w:ascii="Times New Roman" w:eastAsia="Times New Roman" w:hAnsi="Times New Roman" w:cs="Times New Roman"/>
          <w:sz w:val="24"/>
          <w:szCs w:val="24"/>
          <w:lang w:val="es-NI"/>
        </w:rPr>
        <w:t>La reunión se levantó a las 11:</w:t>
      </w:r>
      <w:r w:rsidR="00380AE0" w:rsidRPr="00380AE0">
        <w:rPr>
          <w:rFonts w:ascii="Times New Roman" w:eastAsia="Times New Roman" w:hAnsi="Times New Roman" w:cs="Times New Roman"/>
          <w:sz w:val="24"/>
          <w:szCs w:val="24"/>
          <w:lang w:val="es-NI"/>
        </w:rPr>
        <w:t>18</w:t>
      </w:r>
      <w:r w:rsidRPr="00380AE0">
        <w:rPr>
          <w:rFonts w:ascii="Times New Roman" w:eastAsia="Times New Roman" w:hAnsi="Times New Roman" w:cs="Times New Roman"/>
          <w:sz w:val="24"/>
          <w:szCs w:val="24"/>
          <w:lang w:val="es-NI"/>
        </w:rPr>
        <w:t xml:space="preserve"> a.m.</w:t>
      </w:r>
    </w:p>
    <w:p w14:paraId="7FA14571" w14:textId="77777777" w:rsidR="00BE649A" w:rsidRPr="00380AE0" w:rsidRDefault="00BE649A" w:rsidP="00BE649A">
      <w:pPr>
        <w:spacing w:after="0" w:line="240" w:lineRule="auto"/>
        <w:rPr>
          <w:rFonts w:ascii="Times New Roman" w:eastAsia="Times New Roman" w:hAnsi="Times New Roman" w:cs="Times New Roman"/>
          <w:sz w:val="24"/>
          <w:szCs w:val="24"/>
          <w:lang w:val="es-NI"/>
        </w:rPr>
      </w:pPr>
      <w:r w:rsidRPr="00380AE0">
        <w:rPr>
          <w:rFonts w:ascii="Times New Roman" w:eastAsia="Times New Roman" w:hAnsi="Times New Roman" w:cs="Times New Roman"/>
          <w:sz w:val="24"/>
          <w:szCs w:val="24"/>
          <w:lang w:val="es-NI"/>
        </w:rPr>
        <w:t>Acta Levantada por,</w:t>
      </w:r>
    </w:p>
    <w:p w14:paraId="68F208CB" w14:textId="77777777" w:rsidR="00BE649A" w:rsidRPr="00380AE0" w:rsidRDefault="00BE649A" w:rsidP="00BE649A">
      <w:pPr>
        <w:spacing w:after="0" w:line="240" w:lineRule="auto"/>
        <w:rPr>
          <w:rFonts w:ascii="Times New Roman" w:eastAsia="Times New Roman" w:hAnsi="Times New Roman" w:cs="Times New Roman"/>
          <w:sz w:val="24"/>
          <w:szCs w:val="24"/>
          <w:lang w:val="es-NI"/>
        </w:rPr>
      </w:pPr>
    </w:p>
    <w:p w14:paraId="2848409E" w14:textId="77777777" w:rsidR="00BE649A" w:rsidRPr="00380AE0" w:rsidRDefault="00BE649A" w:rsidP="00BE649A">
      <w:pPr>
        <w:spacing w:after="0"/>
        <w:rPr>
          <w:rFonts w:ascii="Times New Roman" w:eastAsia="Times New Roman" w:hAnsi="Times New Roman" w:cs="Times New Roman"/>
          <w:sz w:val="24"/>
          <w:szCs w:val="24"/>
          <w:lang w:val="es-MX"/>
        </w:rPr>
      </w:pPr>
      <w:r w:rsidRPr="00380AE0">
        <w:rPr>
          <w:rFonts w:ascii="Times New Roman" w:eastAsia="Times New Roman" w:hAnsi="Times New Roman" w:cs="Times New Roman"/>
          <w:sz w:val="24"/>
          <w:szCs w:val="24"/>
          <w:lang w:val="es-MX"/>
        </w:rPr>
        <w:t>__________________________</w:t>
      </w:r>
    </w:p>
    <w:p w14:paraId="76E3C450" w14:textId="77777777" w:rsidR="00BE649A" w:rsidRPr="00380AE0" w:rsidRDefault="00BE649A" w:rsidP="00BE649A">
      <w:pPr>
        <w:spacing w:after="0"/>
        <w:rPr>
          <w:rFonts w:ascii="Times New Roman" w:eastAsia="Times New Roman" w:hAnsi="Times New Roman" w:cs="Times New Roman"/>
          <w:sz w:val="24"/>
          <w:szCs w:val="24"/>
          <w:lang w:val="es-MX"/>
        </w:rPr>
      </w:pPr>
      <w:r w:rsidRPr="00380AE0">
        <w:rPr>
          <w:rFonts w:ascii="Times New Roman" w:eastAsia="Times New Roman" w:hAnsi="Times New Roman" w:cs="Times New Roman"/>
          <w:sz w:val="24"/>
          <w:szCs w:val="24"/>
          <w:lang w:val="es-MX"/>
        </w:rPr>
        <w:t>Maria Arevalo</w:t>
      </w:r>
    </w:p>
    <w:p w14:paraId="1AEF25E1" w14:textId="77777777" w:rsidR="00BE649A" w:rsidRPr="00BE649A" w:rsidRDefault="00BE649A" w:rsidP="00BE649A">
      <w:pPr>
        <w:spacing w:after="0" w:line="240" w:lineRule="auto"/>
        <w:rPr>
          <w:rFonts w:ascii="Times New Roman" w:eastAsia="Times New Roman" w:hAnsi="Times New Roman" w:cs="Times New Roman"/>
          <w:sz w:val="24"/>
          <w:szCs w:val="24"/>
          <w:lang w:val="es-MX"/>
        </w:rPr>
      </w:pPr>
      <w:r w:rsidRPr="00380AE0">
        <w:rPr>
          <w:rFonts w:ascii="Times New Roman" w:eastAsia="Times New Roman" w:hAnsi="Times New Roman" w:cs="Times New Roman"/>
          <w:sz w:val="24"/>
          <w:szCs w:val="24"/>
          <w:lang w:val="es-MX"/>
        </w:rPr>
        <w:t>Secretaria del P.C.</w:t>
      </w:r>
      <w:r w:rsidRPr="00BE649A">
        <w:rPr>
          <w:rFonts w:ascii="Times New Roman" w:eastAsia="Times New Roman" w:hAnsi="Times New Roman" w:cs="Times New Roman"/>
          <w:sz w:val="24"/>
          <w:szCs w:val="24"/>
          <w:lang w:val="es-MX"/>
        </w:rPr>
        <w:t xml:space="preserve"> </w:t>
      </w:r>
    </w:p>
    <w:p w14:paraId="313198EE" w14:textId="370CC6F3" w:rsidR="003E6F80" w:rsidRPr="002205F4" w:rsidRDefault="003E6F80" w:rsidP="00BE649A">
      <w:pPr>
        <w:spacing w:after="0" w:line="240" w:lineRule="auto"/>
        <w:rPr>
          <w:rFonts w:ascii="Times New Roman" w:eastAsia="Times New Roman" w:hAnsi="Times New Roman" w:cs="Times New Roman"/>
          <w:sz w:val="24"/>
          <w:szCs w:val="24"/>
          <w:lang w:val="es-MX"/>
        </w:rPr>
      </w:pPr>
    </w:p>
    <w:sectPr w:rsidR="003E6F80" w:rsidRPr="002205F4" w:rsidSect="00187D64">
      <w:headerReference w:type="default" r:id="rId11"/>
      <w:pgSz w:w="12240" w:h="15840"/>
      <w:pgMar w:top="432" w:right="576" w:bottom="432"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1199D" w14:textId="77777777" w:rsidR="00F13B69" w:rsidRDefault="00F13B69" w:rsidP="006F11E8">
      <w:pPr>
        <w:spacing w:after="0" w:line="240" w:lineRule="auto"/>
      </w:pPr>
      <w:r>
        <w:separator/>
      </w:r>
    </w:p>
  </w:endnote>
  <w:endnote w:type="continuationSeparator" w:id="0">
    <w:p w14:paraId="7984E64D" w14:textId="77777777" w:rsidR="00F13B69" w:rsidRDefault="00F13B69" w:rsidP="006F11E8">
      <w:pPr>
        <w:spacing w:after="0" w:line="240" w:lineRule="auto"/>
      </w:pPr>
      <w:r>
        <w:continuationSeparator/>
      </w:r>
    </w:p>
  </w:endnote>
  <w:endnote w:type="continuationNotice" w:id="1">
    <w:p w14:paraId="379AB3CA" w14:textId="77777777" w:rsidR="00F13B69" w:rsidRDefault="00F13B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0422F" w14:textId="77777777" w:rsidR="00F13B69" w:rsidRDefault="00F13B69" w:rsidP="006F11E8">
      <w:pPr>
        <w:spacing w:after="0" w:line="240" w:lineRule="auto"/>
      </w:pPr>
      <w:r>
        <w:separator/>
      </w:r>
    </w:p>
  </w:footnote>
  <w:footnote w:type="continuationSeparator" w:id="0">
    <w:p w14:paraId="4136AD01" w14:textId="77777777" w:rsidR="00F13B69" w:rsidRDefault="00F13B69" w:rsidP="006F11E8">
      <w:pPr>
        <w:spacing w:after="0" w:line="240" w:lineRule="auto"/>
      </w:pPr>
      <w:r>
        <w:continuationSeparator/>
      </w:r>
    </w:p>
  </w:footnote>
  <w:footnote w:type="continuationNotice" w:id="1">
    <w:p w14:paraId="01747191" w14:textId="77777777" w:rsidR="00F13B69" w:rsidRDefault="00F13B69">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8E0F3" w14:textId="5B2312EA" w:rsidR="00025E29" w:rsidRPr="00025E29" w:rsidRDefault="00025E29">
    <w:pPr>
      <w:pStyle w:val="Header"/>
      <w:rPr>
        <w:i/>
        <w:lang w:val="es-MX"/>
      </w:rPr>
    </w:pPr>
    <w:r w:rsidRPr="00025E29">
      <w:rPr>
        <w:i/>
        <w:lang w:val="es-MX"/>
      </w:rPr>
      <w:t>Aprobado el 11 de junio de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9BC"/>
    <w:multiLevelType w:val="hybridMultilevel"/>
    <w:tmpl w:val="9C04E1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C5B03BD"/>
    <w:multiLevelType w:val="hybridMultilevel"/>
    <w:tmpl w:val="2EA004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95842D1"/>
    <w:multiLevelType w:val="hybridMultilevel"/>
    <w:tmpl w:val="B08095DE"/>
    <w:lvl w:ilvl="0" w:tplc="1B20E6EC">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A2F288D"/>
    <w:multiLevelType w:val="hybridMultilevel"/>
    <w:tmpl w:val="AC62BD56"/>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FD"/>
    <w:rsid w:val="00000086"/>
    <w:rsid w:val="00000205"/>
    <w:rsid w:val="00001D54"/>
    <w:rsid w:val="000020B8"/>
    <w:rsid w:val="0000310D"/>
    <w:rsid w:val="00005176"/>
    <w:rsid w:val="00005506"/>
    <w:rsid w:val="0000588F"/>
    <w:rsid w:val="00010173"/>
    <w:rsid w:val="000117BB"/>
    <w:rsid w:val="00014315"/>
    <w:rsid w:val="00014924"/>
    <w:rsid w:val="00014DE0"/>
    <w:rsid w:val="000152AE"/>
    <w:rsid w:val="000155CD"/>
    <w:rsid w:val="00016815"/>
    <w:rsid w:val="000170F2"/>
    <w:rsid w:val="00017454"/>
    <w:rsid w:val="00017508"/>
    <w:rsid w:val="00021471"/>
    <w:rsid w:val="00025E29"/>
    <w:rsid w:val="00026210"/>
    <w:rsid w:val="00027A55"/>
    <w:rsid w:val="000337C7"/>
    <w:rsid w:val="0003380B"/>
    <w:rsid w:val="000338B4"/>
    <w:rsid w:val="00034844"/>
    <w:rsid w:val="00035294"/>
    <w:rsid w:val="000374E3"/>
    <w:rsid w:val="00037712"/>
    <w:rsid w:val="00043A71"/>
    <w:rsid w:val="00043FA1"/>
    <w:rsid w:val="00044C82"/>
    <w:rsid w:val="0004731B"/>
    <w:rsid w:val="000519FA"/>
    <w:rsid w:val="00051E3A"/>
    <w:rsid w:val="000537A5"/>
    <w:rsid w:val="000570C6"/>
    <w:rsid w:val="00057B21"/>
    <w:rsid w:val="000602BF"/>
    <w:rsid w:val="00060F84"/>
    <w:rsid w:val="00062CA5"/>
    <w:rsid w:val="00063805"/>
    <w:rsid w:val="0006411A"/>
    <w:rsid w:val="0006745C"/>
    <w:rsid w:val="0006778F"/>
    <w:rsid w:val="000737E9"/>
    <w:rsid w:val="00073C69"/>
    <w:rsid w:val="00074789"/>
    <w:rsid w:val="000773FE"/>
    <w:rsid w:val="00082432"/>
    <w:rsid w:val="0008547D"/>
    <w:rsid w:val="00091E72"/>
    <w:rsid w:val="00092B40"/>
    <w:rsid w:val="00092E17"/>
    <w:rsid w:val="00097911"/>
    <w:rsid w:val="00097C09"/>
    <w:rsid w:val="000A09E0"/>
    <w:rsid w:val="000A49D3"/>
    <w:rsid w:val="000A7694"/>
    <w:rsid w:val="000A7DD8"/>
    <w:rsid w:val="000B0422"/>
    <w:rsid w:val="000B158D"/>
    <w:rsid w:val="000B519B"/>
    <w:rsid w:val="000B5CCD"/>
    <w:rsid w:val="000C1677"/>
    <w:rsid w:val="000C1856"/>
    <w:rsid w:val="000C1D1E"/>
    <w:rsid w:val="000C1E27"/>
    <w:rsid w:val="000C2B3A"/>
    <w:rsid w:val="000C42DC"/>
    <w:rsid w:val="000C59D3"/>
    <w:rsid w:val="000C5B28"/>
    <w:rsid w:val="000C6126"/>
    <w:rsid w:val="000C72F9"/>
    <w:rsid w:val="000D3B9A"/>
    <w:rsid w:val="000E0AA2"/>
    <w:rsid w:val="000E0F76"/>
    <w:rsid w:val="000E258F"/>
    <w:rsid w:val="000E284E"/>
    <w:rsid w:val="000E3B14"/>
    <w:rsid w:val="000E4913"/>
    <w:rsid w:val="000E5111"/>
    <w:rsid w:val="000E5817"/>
    <w:rsid w:val="000E5D63"/>
    <w:rsid w:val="000E63C4"/>
    <w:rsid w:val="000E721F"/>
    <w:rsid w:val="000E78BA"/>
    <w:rsid w:val="000E7A3E"/>
    <w:rsid w:val="000E7D66"/>
    <w:rsid w:val="000F13A5"/>
    <w:rsid w:val="000F6BB8"/>
    <w:rsid w:val="000F79E1"/>
    <w:rsid w:val="00103A89"/>
    <w:rsid w:val="00103AF4"/>
    <w:rsid w:val="00104301"/>
    <w:rsid w:val="00104426"/>
    <w:rsid w:val="001057D2"/>
    <w:rsid w:val="0010709A"/>
    <w:rsid w:val="00111EC7"/>
    <w:rsid w:val="00113E3D"/>
    <w:rsid w:val="00116025"/>
    <w:rsid w:val="00120670"/>
    <w:rsid w:val="00124046"/>
    <w:rsid w:val="001266DC"/>
    <w:rsid w:val="00127042"/>
    <w:rsid w:val="0012780B"/>
    <w:rsid w:val="001279E4"/>
    <w:rsid w:val="001308B2"/>
    <w:rsid w:val="00132357"/>
    <w:rsid w:val="001325D3"/>
    <w:rsid w:val="00133CE6"/>
    <w:rsid w:val="0013567E"/>
    <w:rsid w:val="00135C58"/>
    <w:rsid w:val="001377FD"/>
    <w:rsid w:val="00140846"/>
    <w:rsid w:val="00142DB5"/>
    <w:rsid w:val="00143B32"/>
    <w:rsid w:val="00143E5C"/>
    <w:rsid w:val="00144111"/>
    <w:rsid w:val="00147C0B"/>
    <w:rsid w:val="00150C46"/>
    <w:rsid w:val="00152579"/>
    <w:rsid w:val="001542B9"/>
    <w:rsid w:val="0015447E"/>
    <w:rsid w:val="00155E4F"/>
    <w:rsid w:val="00155F9B"/>
    <w:rsid w:val="00157332"/>
    <w:rsid w:val="00160841"/>
    <w:rsid w:val="00160DAC"/>
    <w:rsid w:val="00161142"/>
    <w:rsid w:val="001622CB"/>
    <w:rsid w:val="00162625"/>
    <w:rsid w:val="001626F5"/>
    <w:rsid w:val="00162944"/>
    <w:rsid w:val="00162B5F"/>
    <w:rsid w:val="00164FBA"/>
    <w:rsid w:val="00165C47"/>
    <w:rsid w:val="00166EAA"/>
    <w:rsid w:val="00170F66"/>
    <w:rsid w:val="00171EB9"/>
    <w:rsid w:val="00176A78"/>
    <w:rsid w:val="001804C3"/>
    <w:rsid w:val="00182AE9"/>
    <w:rsid w:val="001836F5"/>
    <w:rsid w:val="00187D64"/>
    <w:rsid w:val="00191E16"/>
    <w:rsid w:val="00193B01"/>
    <w:rsid w:val="00193FA3"/>
    <w:rsid w:val="0019529B"/>
    <w:rsid w:val="001955AB"/>
    <w:rsid w:val="00196146"/>
    <w:rsid w:val="00197DD8"/>
    <w:rsid w:val="001A05E6"/>
    <w:rsid w:val="001A2EC8"/>
    <w:rsid w:val="001A43C0"/>
    <w:rsid w:val="001A4692"/>
    <w:rsid w:val="001A54B6"/>
    <w:rsid w:val="001A5B85"/>
    <w:rsid w:val="001A7C16"/>
    <w:rsid w:val="001B0653"/>
    <w:rsid w:val="001B244E"/>
    <w:rsid w:val="001B2F4F"/>
    <w:rsid w:val="001B430C"/>
    <w:rsid w:val="001C0786"/>
    <w:rsid w:val="001C1F41"/>
    <w:rsid w:val="001C300F"/>
    <w:rsid w:val="001C448A"/>
    <w:rsid w:val="001C708A"/>
    <w:rsid w:val="001C7A72"/>
    <w:rsid w:val="001C7D5B"/>
    <w:rsid w:val="001D44BC"/>
    <w:rsid w:val="001D57F8"/>
    <w:rsid w:val="001D6207"/>
    <w:rsid w:val="001D679E"/>
    <w:rsid w:val="001D6D03"/>
    <w:rsid w:val="001E06C8"/>
    <w:rsid w:val="001E0D3E"/>
    <w:rsid w:val="001E29D1"/>
    <w:rsid w:val="001E2A89"/>
    <w:rsid w:val="001E3DBE"/>
    <w:rsid w:val="001E3E29"/>
    <w:rsid w:val="001E464A"/>
    <w:rsid w:val="001E4E61"/>
    <w:rsid w:val="001E5097"/>
    <w:rsid w:val="001F0600"/>
    <w:rsid w:val="001F0C49"/>
    <w:rsid w:val="001F1A02"/>
    <w:rsid w:val="001F36CA"/>
    <w:rsid w:val="001F3CF7"/>
    <w:rsid w:val="001F4941"/>
    <w:rsid w:val="001F4ABE"/>
    <w:rsid w:val="001F4C05"/>
    <w:rsid w:val="001F4FFA"/>
    <w:rsid w:val="001F6C30"/>
    <w:rsid w:val="001F768F"/>
    <w:rsid w:val="001F76AD"/>
    <w:rsid w:val="002029EF"/>
    <w:rsid w:val="00202E59"/>
    <w:rsid w:val="00205D13"/>
    <w:rsid w:val="00206124"/>
    <w:rsid w:val="00206741"/>
    <w:rsid w:val="00210038"/>
    <w:rsid w:val="002119C4"/>
    <w:rsid w:val="00212791"/>
    <w:rsid w:val="00213656"/>
    <w:rsid w:val="00215672"/>
    <w:rsid w:val="0021648B"/>
    <w:rsid w:val="0021648D"/>
    <w:rsid w:val="002205F4"/>
    <w:rsid w:val="00221461"/>
    <w:rsid w:val="00222124"/>
    <w:rsid w:val="0022354E"/>
    <w:rsid w:val="002235FD"/>
    <w:rsid w:val="0022399B"/>
    <w:rsid w:val="00223D3E"/>
    <w:rsid w:val="0022485D"/>
    <w:rsid w:val="00225DF0"/>
    <w:rsid w:val="00226444"/>
    <w:rsid w:val="0023018C"/>
    <w:rsid w:val="002303BC"/>
    <w:rsid w:val="00231388"/>
    <w:rsid w:val="002314CD"/>
    <w:rsid w:val="0023158A"/>
    <w:rsid w:val="00233DA8"/>
    <w:rsid w:val="00234265"/>
    <w:rsid w:val="00234EAA"/>
    <w:rsid w:val="00236132"/>
    <w:rsid w:val="0023776C"/>
    <w:rsid w:val="00237868"/>
    <w:rsid w:val="002424E2"/>
    <w:rsid w:val="00242C1B"/>
    <w:rsid w:val="00243EED"/>
    <w:rsid w:val="002444DC"/>
    <w:rsid w:val="00244514"/>
    <w:rsid w:val="002457AC"/>
    <w:rsid w:val="00246026"/>
    <w:rsid w:val="00251ACB"/>
    <w:rsid w:val="00257A15"/>
    <w:rsid w:val="0026217A"/>
    <w:rsid w:val="002632FC"/>
    <w:rsid w:val="00265FA8"/>
    <w:rsid w:val="002662BF"/>
    <w:rsid w:val="00271067"/>
    <w:rsid w:val="002711F4"/>
    <w:rsid w:val="00272A41"/>
    <w:rsid w:val="0027444E"/>
    <w:rsid w:val="00274E93"/>
    <w:rsid w:val="00275ECB"/>
    <w:rsid w:val="00276D43"/>
    <w:rsid w:val="00277A6B"/>
    <w:rsid w:val="0028057A"/>
    <w:rsid w:val="002819BF"/>
    <w:rsid w:val="00281B91"/>
    <w:rsid w:val="00281CF1"/>
    <w:rsid w:val="00281F1D"/>
    <w:rsid w:val="00282DAC"/>
    <w:rsid w:val="002830BE"/>
    <w:rsid w:val="00287B56"/>
    <w:rsid w:val="0029019D"/>
    <w:rsid w:val="0029140C"/>
    <w:rsid w:val="002939B8"/>
    <w:rsid w:val="002950ED"/>
    <w:rsid w:val="00296B3B"/>
    <w:rsid w:val="00296E62"/>
    <w:rsid w:val="002A0232"/>
    <w:rsid w:val="002A0E14"/>
    <w:rsid w:val="002A2B75"/>
    <w:rsid w:val="002A3503"/>
    <w:rsid w:val="002A3508"/>
    <w:rsid w:val="002A3D13"/>
    <w:rsid w:val="002A4180"/>
    <w:rsid w:val="002A6813"/>
    <w:rsid w:val="002A6C4C"/>
    <w:rsid w:val="002A6ECC"/>
    <w:rsid w:val="002B04C9"/>
    <w:rsid w:val="002B1C87"/>
    <w:rsid w:val="002B2EC1"/>
    <w:rsid w:val="002B313D"/>
    <w:rsid w:val="002B3318"/>
    <w:rsid w:val="002B552F"/>
    <w:rsid w:val="002B5FBC"/>
    <w:rsid w:val="002B76DD"/>
    <w:rsid w:val="002B76F6"/>
    <w:rsid w:val="002B7BA5"/>
    <w:rsid w:val="002B7BDC"/>
    <w:rsid w:val="002B7F98"/>
    <w:rsid w:val="002C0168"/>
    <w:rsid w:val="002C0A4B"/>
    <w:rsid w:val="002C0C96"/>
    <w:rsid w:val="002C3509"/>
    <w:rsid w:val="002C629B"/>
    <w:rsid w:val="002D14E2"/>
    <w:rsid w:val="002D1E45"/>
    <w:rsid w:val="002D2476"/>
    <w:rsid w:val="002D3BE0"/>
    <w:rsid w:val="002D44BD"/>
    <w:rsid w:val="002D643B"/>
    <w:rsid w:val="002D643D"/>
    <w:rsid w:val="002D6DEA"/>
    <w:rsid w:val="002D71D2"/>
    <w:rsid w:val="002E2944"/>
    <w:rsid w:val="002E3757"/>
    <w:rsid w:val="002E4330"/>
    <w:rsid w:val="002E5D29"/>
    <w:rsid w:val="002E76AD"/>
    <w:rsid w:val="002F0405"/>
    <w:rsid w:val="002F0615"/>
    <w:rsid w:val="002F1064"/>
    <w:rsid w:val="002F19B8"/>
    <w:rsid w:val="002F207A"/>
    <w:rsid w:val="002F2B69"/>
    <w:rsid w:val="002F2E7D"/>
    <w:rsid w:val="002F36F4"/>
    <w:rsid w:val="002F4000"/>
    <w:rsid w:val="002F47EA"/>
    <w:rsid w:val="002F723F"/>
    <w:rsid w:val="00301551"/>
    <w:rsid w:val="003029E2"/>
    <w:rsid w:val="00304E4C"/>
    <w:rsid w:val="003077BF"/>
    <w:rsid w:val="00312E1E"/>
    <w:rsid w:val="00312E7B"/>
    <w:rsid w:val="003132CB"/>
    <w:rsid w:val="0031616F"/>
    <w:rsid w:val="003171A3"/>
    <w:rsid w:val="003213BF"/>
    <w:rsid w:val="00321844"/>
    <w:rsid w:val="00321CBD"/>
    <w:rsid w:val="003232B4"/>
    <w:rsid w:val="00323D07"/>
    <w:rsid w:val="003244B1"/>
    <w:rsid w:val="00325C6F"/>
    <w:rsid w:val="0032641C"/>
    <w:rsid w:val="00326F99"/>
    <w:rsid w:val="00327972"/>
    <w:rsid w:val="00333543"/>
    <w:rsid w:val="00334A32"/>
    <w:rsid w:val="00336DC2"/>
    <w:rsid w:val="00337CB7"/>
    <w:rsid w:val="00340C84"/>
    <w:rsid w:val="00340D25"/>
    <w:rsid w:val="0034165D"/>
    <w:rsid w:val="00341894"/>
    <w:rsid w:val="00341A74"/>
    <w:rsid w:val="003430A8"/>
    <w:rsid w:val="00343C22"/>
    <w:rsid w:val="00347F14"/>
    <w:rsid w:val="00351C58"/>
    <w:rsid w:val="003531C5"/>
    <w:rsid w:val="00353C4C"/>
    <w:rsid w:val="003541EB"/>
    <w:rsid w:val="003564E7"/>
    <w:rsid w:val="0035705F"/>
    <w:rsid w:val="003612B7"/>
    <w:rsid w:val="003648DF"/>
    <w:rsid w:val="00365067"/>
    <w:rsid w:val="00365F40"/>
    <w:rsid w:val="00366962"/>
    <w:rsid w:val="00370DC5"/>
    <w:rsid w:val="00371E25"/>
    <w:rsid w:val="00373122"/>
    <w:rsid w:val="003753B4"/>
    <w:rsid w:val="003753DB"/>
    <w:rsid w:val="003765EF"/>
    <w:rsid w:val="00380931"/>
    <w:rsid w:val="00380AE0"/>
    <w:rsid w:val="00380D54"/>
    <w:rsid w:val="00381424"/>
    <w:rsid w:val="003819A2"/>
    <w:rsid w:val="00382AF2"/>
    <w:rsid w:val="0038348D"/>
    <w:rsid w:val="0038399C"/>
    <w:rsid w:val="00384B6A"/>
    <w:rsid w:val="00392FB5"/>
    <w:rsid w:val="00393E47"/>
    <w:rsid w:val="0039472C"/>
    <w:rsid w:val="00394BD7"/>
    <w:rsid w:val="00395114"/>
    <w:rsid w:val="00395129"/>
    <w:rsid w:val="00395448"/>
    <w:rsid w:val="00395832"/>
    <w:rsid w:val="0039789B"/>
    <w:rsid w:val="003A1696"/>
    <w:rsid w:val="003A37FC"/>
    <w:rsid w:val="003A3D47"/>
    <w:rsid w:val="003B05D7"/>
    <w:rsid w:val="003B16F1"/>
    <w:rsid w:val="003B29AC"/>
    <w:rsid w:val="003B2DB7"/>
    <w:rsid w:val="003B3341"/>
    <w:rsid w:val="003B3F4D"/>
    <w:rsid w:val="003B66DC"/>
    <w:rsid w:val="003B7868"/>
    <w:rsid w:val="003D2339"/>
    <w:rsid w:val="003D3910"/>
    <w:rsid w:val="003D4671"/>
    <w:rsid w:val="003D4C95"/>
    <w:rsid w:val="003D6F36"/>
    <w:rsid w:val="003E16D9"/>
    <w:rsid w:val="003E2472"/>
    <w:rsid w:val="003E6F80"/>
    <w:rsid w:val="003E735F"/>
    <w:rsid w:val="003F1644"/>
    <w:rsid w:val="003F1B0C"/>
    <w:rsid w:val="003F2881"/>
    <w:rsid w:val="003F36EE"/>
    <w:rsid w:val="003F496A"/>
    <w:rsid w:val="003F5D24"/>
    <w:rsid w:val="003F5EF4"/>
    <w:rsid w:val="003F6356"/>
    <w:rsid w:val="003F7005"/>
    <w:rsid w:val="003F73FB"/>
    <w:rsid w:val="003F7707"/>
    <w:rsid w:val="00400314"/>
    <w:rsid w:val="00401097"/>
    <w:rsid w:val="00402A6B"/>
    <w:rsid w:val="00402E5E"/>
    <w:rsid w:val="00403931"/>
    <w:rsid w:val="0040581B"/>
    <w:rsid w:val="00410EC5"/>
    <w:rsid w:val="00411F79"/>
    <w:rsid w:val="0041340B"/>
    <w:rsid w:val="004148E4"/>
    <w:rsid w:val="00414DE7"/>
    <w:rsid w:val="00416F16"/>
    <w:rsid w:val="00421114"/>
    <w:rsid w:val="00421409"/>
    <w:rsid w:val="004224B2"/>
    <w:rsid w:val="004224DB"/>
    <w:rsid w:val="00422AA8"/>
    <w:rsid w:val="004243E6"/>
    <w:rsid w:val="0042467D"/>
    <w:rsid w:val="00424A56"/>
    <w:rsid w:val="004258D9"/>
    <w:rsid w:val="00426B5D"/>
    <w:rsid w:val="00431261"/>
    <w:rsid w:val="00432108"/>
    <w:rsid w:val="0043658E"/>
    <w:rsid w:val="004372B6"/>
    <w:rsid w:val="0044036D"/>
    <w:rsid w:val="00440DC9"/>
    <w:rsid w:val="004421E7"/>
    <w:rsid w:val="00442D1D"/>
    <w:rsid w:val="00443173"/>
    <w:rsid w:val="00443234"/>
    <w:rsid w:val="00444E69"/>
    <w:rsid w:val="00446D39"/>
    <w:rsid w:val="00450F7D"/>
    <w:rsid w:val="004515D3"/>
    <w:rsid w:val="004520AA"/>
    <w:rsid w:val="004520FB"/>
    <w:rsid w:val="0045222E"/>
    <w:rsid w:val="00453DEB"/>
    <w:rsid w:val="004547E7"/>
    <w:rsid w:val="00455612"/>
    <w:rsid w:val="00464D69"/>
    <w:rsid w:val="00465B51"/>
    <w:rsid w:val="00467954"/>
    <w:rsid w:val="00470A3C"/>
    <w:rsid w:val="00471F61"/>
    <w:rsid w:val="004730F1"/>
    <w:rsid w:val="00474E97"/>
    <w:rsid w:val="00475322"/>
    <w:rsid w:val="004758B3"/>
    <w:rsid w:val="00475AFC"/>
    <w:rsid w:val="00476485"/>
    <w:rsid w:val="0047725C"/>
    <w:rsid w:val="00480068"/>
    <w:rsid w:val="00481AF3"/>
    <w:rsid w:val="00481C36"/>
    <w:rsid w:val="00483B25"/>
    <w:rsid w:val="00484749"/>
    <w:rsid w:val="00484F38"/>
    <w:rsid w:val="004854F1"/>
    <w:rsid w:val="00490262"/>
    <w:rsid w:val="00490584"/>
    <w:rsid w:val="00491594"/>
    <w:rsid w:val="00491C42"/>
    <w:rsid w:val="00491DAF"/>
    <w:rsid w:val="0049320F"/>
    <w:rsid w:val="004946FA"/>
    <w:rsid w:val="004949BC"/>
    <w:rsid w:val="00495BD0"/>
    <w:rsid w:val="004960EA"/>
    <w:rsid w:val="00496D52"/>
    <w:rsid w:val="00497697"/>
    <w:rsid w:val="004A2AF1"/>
    <w:rsid w:val="004A2CC0"/>
    <w:rsid w:val="004A50A0"/>
    <w:rsid w:val="004A50C5"/>
    <w:rsid w:val="004A5C58"/>
    <w:rsid w:val="004A5E84"/>
    <w:rsid w:val="004A6848"/>
    <w:rsid w:val="004B102F"/>
    <w:rsid w:val="004B229A"/>
    <w:rsid w:val="004B2314"/>
    <w:rsid w:val="004B25A1"/>
    <w:rsid w:val="004B5551"/>
    <w:rsid w:val="004B56B9"/>
    <w:rsid w:val="004B5C4E"/>
    <w:rsid w:val="004B6267"/>
    <w:rsid w:val="004B6AD0"/>
    <w:rsid w:val="004B6E39"/>
    <w:rsid w:val="004B7F4E"/>
    <w:rsid w:val="004C00CC"/>
    <w:rsid w:val="004C0920"/>
    <w:rsid w:val="004C1413"/>
    <w:rsid w:val="004C1C39"/>
    <w:rsid w:val="004C285C"/>
    <w:rsid w:val="004C5060"/>
    <w:rsid w:val="004C52B3"/>
    <w:rsid w:val="004C645D"/>
    <w:rsid w:val="004C7581"/>
    <w:rsid w:val="004C7C19"/>
    <w:rsid w:val="004D228D"/>
    <w:rsid w:val="004D3B7A"/>
    <w:rsid w:val="004D6166"/>
    <w:rsid w:val="004D621D"/>
    <w:rsid w:val="004E054B"/>
    <w:rsid w:val="004E0C05"/>
    <w:rsid w:val="004E184D"/>
    <w:rsid w:val="004E1BC1"/>
    <w:rsid w:val="004E624B"/>
    <w:rsid w:val="004E7128"/>
    <w:rsid w:val="004F0135"/>
    <w:rsid w:val="004F1013"/>
    <w:rsid w:val="004F18E6"/>
    <w:rsid w:val="004F20FB"/>
    <w:rsid w:val="004F529B"/>
    <w:rsid w:val="004F5861"/>
    <w:rsid w:val="004F7791"/>
    <w:rsid w:val="00503159"/>
    <w:rsid w:val="0050458D"/>
    <w:rsid w:val="005048A6"/>
    <w:rsid w:val="00505A0E"/>
    <w:rsid w:val="00505DEF"/>
    <w:rsid w:val="005061E1"/>
    <w:rsid w:val="00506F8C"/>
    <w:rsid w:val="00507EE8"/>
    <w:rsid w:val="005117D5"/>
    <w:rsid w:val="00511B84"/>
    <w:rsid w:val="00512AD7"/>
    <w:rsid w:val="00513312"/>
    <w:rsid w:val="005136D3"/>
    <w:rsid w:val="00513FBE"/>
    <w:rsid w:val="005145CD"/>
    <w:rsid w:val="00514825"/>
    <w:rsid w:val="00514FFD"/>
    <w:rsid w:val="005169EE"/>
    <w:rsid w:val="00517927"/>
    <w:rsid w:val="00517EE8"/>
    <w:rsid w:val="00521880"/>
    <w:rsid w:val="00521B76"/>
    <w:rsid w:val="00523BF5"/>
    <w:rsid w:val="00524202"/>
    <w:rsid w:val="005242BE"/>
    <w:rsid w:val="00525260"/>
    <w:rsid w:val="00526409"/>
    <w:rsid w:val="00526D9D"/>
    <w:rsid w:val="00526FC6"/>
    <w:rsid w:val="005300CA"/>
    <w:rsid w:val="0053057A"/>
    <w:rsid w:val="00531DC2"/>
    <w:rsid w:val="005354B7"/>
    <w:rsid w:val="005376A8"/>
    <w:rsid w:val="00540F5F"/>
    <w:rsid w:val="00542C94"/>
    <w:rsid w:val="00543960"/>
    <w:rsid w:val="005441CB"/>
    <w:rsid w:val="00545951"/>
    <w:rsid w:val="005463C9"/>
    <w:rsid w:val="005465E0"/>
    <w:rsid w:val="00551BFE"/>
    <w:rsid w:val="00552F13"/>
    <w:rsid w:val="00554C30"/>
    <w:rsid w:val="0055568E"/>
    <w:rsid w:val="00561253"/>
    <w:rsid w:val="00561CE0"/>
    <w:rsid w:val="00561EB0"/>
    <w:rsid w:val="00562BC2"/>
    <w:rsid w:val="00564733"/>
    <w:rsid w:val="0056493B"/>
    <w:rsid w:val="00564E73"/>
    <w:rsid w:val="00564E93"/>
    <w:rsid w:val="0056545E"/>
    <w:rsid w:val="00565EE7"/>
    <w:rsid w:val="00566904"/>
    <w:rsid w:val="005675AC"/>
    <w:rsid w:val="005708A3"/>
    <w:rsid w:val="00571361"/>
    <w:rsid w:val="00571A18"/>
    <w:rsid w:val="005753F5"/>
    <w:rsid w:val="00577C53"/>
    <w:rsid w:val="00580085"/>
    <w:rsid w:val="0058073C"/>
    <w:rsid w:val="005808CD"/>
    <w:rsid w:val="00581263"/>
    <w:rsid w:val="005836D5"/>
    <w:rsid w:val="00583735"/>
    <w:rsid w:val="00583C44"/>
    <w:rsid w:val="00584048"/>
    <w:rsid w:val="00584DA7"/>
    <w:rsid w:val="0058666B"/>
    <w:rsid w:val="00586F25"/>
    <w:rsid w:val="005938E3"/>
    <w:rsid w:val="00596DAC"/>
    <w:rsid w:val="005A1D69"/>
    <w:rsid w:val="005A2194"/>
    <w:rsid w:val="005A22CB"/>
    <w:rsid w:val="005A26F5"/>
    <w:rsid w:val="005A355C"/>
    <w:rsid w:val="005A3A43"/>
    <w:rsid w:val="005A3C3F"/>
    <w:rsid w:val="005A4A86"/>
    <w:rsid w:val="005A69C4"/>
    <w:rsid w:val="005B2090"/>
    <w:rsid w:val="005B24DC"/>
    <w:rsid w:val="005B3C36"/>
    <w:rsid w:val="005B3CAC"/>
    <w:rsid w:val="005B569F"/>
    <w:rsid w:val="005B70F2"/>
    <w:rsid w:val="005B74DB"/>
    <w:rsid w:val="005C271E"/>
    <w:rsid w:val="005C5989"/>
    <w:rsid w:val="005C5F36"/>
    <w:rsid w:val="005C62CB"/>
    <w:rsid w:val="005C70CD"/>
    <w:rsid w:val="005D1081"/>
    <w:rsid w:val="005D1FDF"/>
    <w:rsid w:val="005D3A99"/>
    <w:rsid w:val="005D61B6"/>
    <w:rsid w:val="005E0E46"/>
    <w:rsid w:val="005E0ECD"/>
    <w:rsid w:val="005E3613"/>
    <w:rsid w:val="005E7DC9"/>
    <w:rsid w:val="005F1EFD"/>
    <w:rsid w:val="005F2F49"/>
    <w:rsid w:val="005F4141"/>
    <w:rsid w:val="005F5B9F"/>
    <w:rsid w:val="005F61A5"/>
    <w:rsid w:val="00600906"/>
    <w:rsid w:val="00600A65"/>
    <w:rsid w:val="00601A79"/>
    <w:rsid w:val="0060261D"/>
    <w:rsid w:val="006032E5"/>
    <w:rsid w:val="00606E4B"/>
    <w:rsid w:val="00610525"/>
    <w:rsid w:val="0061076E"/>
    <w:rsid w:val="00613DA5"/>
    <w:rsid w:val="00616DAC"/>
    <w:rsid w:val="00617AC7"/>
    <w:rsid w:val="006220B5"/>
    <w:rsid w:val="00623FB5"/>
    <w:rsid w:val="00624433"/>
    <w:rsid w:val="0062484E"/>
    <w:rsid w:val="00624FE9"/>
    <w:rsid w:val="0062578C"/>
    <w:rsid w:val="00626DB7"/>
    <w:rsid w:val="00627014"/>
    <w:rsid w:val="006307ED"/>
    <w:rsid w:val="006308EC"/>
    <w:rsid w:val="00630F84"/>
    <w:rsid w:val="00632019"/>
    <w:rsid w:val="006329A7"/>
    <w:rsid w:val="006338AD"/>
    <w:rsid w:val="0063593A"/>
    <w:rsid w:val="00635A03"/>
    <w:rsid w:val="0063644D"/>
    <w:rsid w:val="00636E5E"/>
    <w:rsid w:val="00637F91"/>
    <w:rsid w:val="006414A3"/>
    <w:rsid w:val="006435F4"/>
    <w:rsid w:val="00643D35"/>
    <w:rsid w:val="006442DB"/>
    <w:rsid w:val="00645CC5"/>
    <w:rsid w:val="006478C6"/>
    <w:rsid w:val="00652BBA"/>
    <w:rsid w:val="00652CDF"/>
    <w:rsid w:val="006550D7"/>
    <w:rsid w:val="00655DEA"/>
    <w:rsid w:val="00661882"/>
    <w:rsid w:val="00662FE6"/>
    <w:rsid w:val="00663AD0"/>
    <w:rsid w:val="00664264"/>
    <w:rsid w:val="006645B0"/>
    <w:rsid w:val="006662A8"/>
    <w:rsid w:val="00666A7C"/>
    <w:rsid w:val="00666B01"/>
    <w:rsid w:val="00667258"/>
    <w:rsid w:val="006702E3"/>
    <w:rsid w:val="00672932"/>
    <w:rsid w:val="0067299F"/>
    <w:rsid w:val="00676A73"/>
    <w:rsid w:val="00677233"/>
    <w:rsid w:val="00681275"/>
    <w:rsid w:val="00682014"/>
    <w:rsid w:val="006833AC"/>
    <w:rsid w:val="00684E6C"/>
    <w:rsid w:val="00685D8B"/>
    <w:rsid w:val="00685E1E"/>
    <w:rsid w:val="00686326"/>
    <w:rsid w:val="00690105"/>
    <w:rsid w:val="006940B6"/>
    <w:rsid w:val="006946EA"/>
    <w:rsid w:val="00695BD1"/>
    <w:rsid w:val="006A42D7"/>
    <w:rsid w:val="006A4A25"/>
    <w:rsid w:val="006A5CDC"/>
    <w:rsid w:val="006B0430"/>
    <w:rsid w:val="006B137C"/>
    <w:rsid w:val="006B1508"/>
    <w:rsid w:val="006B1D16"/>
    <w:rsid w:val="006B2B8C"/>
    <w:rsid w:val="006B2BEF"/>
    <w:rsid w:val="006B44AC"/>
    <w:rsid w:val="006B559A"/>
    <w:rsid w:val="006B6C17"/>
    <w:rsid w:val="006B6F48"/>
    <w:rsid w:val="006C0160"/>
    <w:rsid w:val="006C09F1"/>
    <w:rsid w:val="006C2947"/>
    <w:rsid w:val="006C3281"/>
    <w:rsid w:val="006C3771"/>
    <w:rsid w:val="006C5914"/>
    <w:rsid w:val="006C5C51"/>
    <w:rsid w:val="006D079F"/>
    <w:rsid w:val="006D12BD"/>
    <w:rsid w:val="006D1EC2"/>
    <w:rsid w:val="006D3801"/>
    <w:rsid w:val="006D6C30"/>
    <w:rsid w:val="006E3412"/>
    <w:rsid w:val="006E545E"/>
    <w:rsid w:val="006E78E2"/>
    <w:rsid w:val="006F11E8"/>
    <w:rsid w:val="006F3A4E"/>
    <w:rsid w:val="006F41A0"/>
    <w:rsid w:val="006F4225"/>
    <w:rsid w:val="006F43F7"/>
    <w:rsid w:val="006F44AE"/>
    <w:rsid w:val="006F544C"/>
    <w:rsid w:val="006F74FA"/>
    <w:rsid w:val="0070099E"/>
    <w:rsid w:val="007034C1"/>
    <w:rsid w:val="00703AE1"/>
    <w:rsid w:val="00705192"/>
    <w:rsid w:val="00705C33"/>
    <w:rsid w:val="00706BB2"/>
    <w:rsid w:val="00707F9D"/>
    <w:rsid w:val="007119B3"/>
    <w:rsid w:val="00712906"/>
    <w:rsid w:val="007172F5"/>
    <w:rsid w:val="0072022A"/>
    <w:rsid w:val="00720DBC"/>
    <w:rsid w:val="00721038"/>
    <w:rsid w:val="0072192C"/>
    <w:rsid w:val="00723807"/>
    <w:rsid w:val="0072466A"/>
    <w:rsid w:val="00724DC0"/>
    <w:rsid w:val="00730AB6"/>
    <w:rsid w:val="00731B7C"/>
    <w:rsid w:val="0073662A"/>
    <w:rsid w:val="00742BFF"/>
    <w:rsid w:val="00744055"/>
    <w:rsid w:val="007454D0"/>
    <w:rsid w:val="00745DCF"/>
    <w:rsid w:val="007461BC"/>
    <w:rsid w:val="00750C42"/>
    <w:rsid w:val="00750F44"/>
    <w:rsid w:val="00752599"/>
    <w:rsid w:val="007530E5"/>
    <w:rsid w:val="0075345F"/>
    <w:rsid w:val="007551DD"/>
    <w:rsid w:val="00760285"/>
    <w:rsid w:val="0076056D"/>
    <w:rsid w:val="0076072F"/>
    <w:rsid w:val="007616D8"/>
    <w:rsid w:val="00761890"/>
    <w:rsid w:val="00761D04"/>
    <w:rsid w:val="00761EB4"/>
    <w:rsid w:val="00767CA0"/>
    <w:rsid w:val="00770EEA"/>
    <w:rsid w:val="00771CAD"/>
    <w:rsid w:val="00773571"/>
    <w:rsid w:val="00773AEE"/>
    <w:rsid w:val="00781265"/>
    <w:rsid w:val="00781B27"/>
    <w:rsid w:val="00781B56"/>
    <w:rsid w:val="007822A2"/>
    <w:rsid w:val="0078299A"/>
    <w:rsid w:val="007836CA"/>
    <w:rsid w:val="00785568"/>
    <w:rsid w:val="00785B5E"/>
    <w:rsid w:val="00790C95"/>
    <w:rsid w:val="00791446"/>
    <w:rsid w:val="00791DDB"/>
    <w:rsid w:val="00795535"/>
    <w:rsid w:val="00797FA0"/>
    <w:rsid w:val="007A00EB"/>
    <w:rsid w:val="007A0572"/>
    <w:rsid w:val="007A0F74"/>
    <w:rsid w:val="007A13C1"/>
    <w:rsid w:val="007A1482"/>
    <w:rsid w:val="007A339C"/>
    <w:rsid w:val="007A35C1"/>
    <w:rsid w:val="007A3DA5"/>
    <w:rsid w:val="007A3E56"/>
    <w:rsid w:val="007A4915"/>
    <w:rsid w:val="007A4D4B"/>
    <w:rsid w:val="007A5D16"/>
    <w:rsid w:val="007A7466"/>
    <w:rsid w:val="007B040D"/>
    <w:rsid w:val="007B0E7F"/>
    <w:rsid w:val="007B19BE"/>
    <w:rsid w:val="007B23FD"/>
    <w:rsid w:val="007B2A99"/>
    <w:rsid w:val="007B47EE"/>
    <w:rsid w:val="007B49D5"/>
    <w:rsid w:val="007B6D99"/>
    <w:rsid w:val="007B7241"/>
    <w:rsid w:val="007C00D6"/>
    <w:rsid w:val="007C1197"/>
    <w:rsid w:val="007C22A7"/>
    <w:rsid w:val="007C2EEC"/>
    <w:rsid w:val="007C3672"/>
    <w:rsid w:val="007C3AB2"/>
    <w:rsid w:val="007C43B2"/>
    <w:rsid w:val="007C4BFC"/>
    <w:rsid w:val="007C6737"/>
    <w:rsid w:val="007C7A69"/>
    <w:rsid w:val="007E0CF6"/>
    <w:rsid w:val="007E0F81"/>
    <w:rsid w:val="007E13F0"/>
    <w:rsid w:val="007E363A"/>
    <w:rsid w:val="007E5B75"/>
    <w:rsid w:val="007F0246"/>
    <w:rsid w:val="007F1D26"/>
    <w:rsid w:val="007F279D"/>
    <w:rsid w:val="007F325C"/>
    <w:rsid w:val="007F3D9D"/>
    <w:rsid w:val="007F49C4"/>
    <w:rsid w:val="007F52DD"/>
    <w:rsid w:val="007F5971"/>
    <w:rsid w:val="007F694A"/>
    <w:rsid w:val="007F7042"/>
    <w:rsid w:val="007F77AB"/>
    <w:rsid w:val="00801ECC"/>
    <w:rsid w:val="00805956"/>
    <w:rsid w:val="00806F0D"/>
    <w:rsid w:val="0081093B"/>
    <w:rsid w:val="008116BC"/>
    <w:rsid w:val="00811CBA"/>
    <w:rsid w:val="00812911"/>
    <w:rsid w:val="00813C2A"/>
    <w:rsid w:val="00814255"/>
    <w:rsid w:val="0081569A"/>
    <w:rsid w:val="00817969"/>
    <w:rsid w:val="00820471"/>
    <w:rsid w:val="00820851"/>
    <w:rsid w:val="008211EA"/>
    <w:rsid w:val="00821717"/>
    <w:rsid w:val="0082243A"/>
    <w:rsid w:val="00822AAD"/>
    <w:rsid w:val="00825094"/>
    <w:rsid w:val="00825611"/>
    <w:rsid w:val="00825617"/>
    <w:rsid w:val="00826B88"/>
    <w:rsid w:val="00830E8D"/>
    <w:rsid w:val="00831EF4"/>
    <w:rsid w:val="00833A98"/>
    <w:rsid w:val="008362B3"/>
    <w:rsid w:val="00836BCB"/>
    <w:rsid w:val="00836F2C"/>
    <w:rsid w:val="0084135D"/>
    <w:rsid w:val="008429E4"/>
    <w:rsid w:val="00844FFE"/>
    <w:rsid w:val="00847100"/>
    <w:rsid w:val="00847B7B"/>
    <w:rsid w:val="00850260"/>
    <w:rsid w:val="00850265"/>
    <w:rsid w:val="00850446"/>
    <w:rsid w:val="00854340"/>
    <w:rsid w:val="00854A0E"/>
    <w:rsid w:val="0085510C"/>
    <w:rsid w:val="008563FB"/>
    <w:rsid w:val="00856435"/>
    <w:rsid w:val="00856D1D"/>
    <w:rsid w:val="0086034D"/>
    <w:rsid w:val="008608E2"/>
    <w:rsid w:val="00863942"/>
    <w:rsid w:val="008647AD"/>
    <w:rsid w:val="00864F53"/>
    <w:rsid w:val="008662BB"/>
    <w:rsid w:val="00866FC3"/>
    <w:rsid w:val="008700FF"/>
    <w:rsid w:val="008741DA"/>
    <w:rsid w:val="00874ABD"/>
    <w:rsid w:val="0087669D"/>
    <w:rsid w:val="00877B16"/>
    <w:rsid w:val="008815CD"/>
    <w:rsid w:val="008826CD"/>
    <w:rsid w:val="008830C2"/>
    <w:rsid w:val="00883292"/>
    <w:rsid w:val="00884532"/>
    <w:rsid w:val="00884D44"/>
    <w:rsid w:val="00885C29"/>
    <w:rsid w:val="0088738F"/>
    <w:rsid w:val="00890450"/>
    <w:rsid w:val="008946B3"/>
    <w:rsid w:val="00896726"/>
    <w:rsid w:val="00896D98"/>
    <w:rsid w:val="0089780C"/>
    <w:rsid w:val="00897D49"/>
    <w:rsid w:val="008A14E9"/>
    <w:rsid w:val="008A1909"/>
    <w:rsid w:val="008A1BB0"/>
    <w:rsid w:val="008A2C28"/>
    <w:rsid w:val="008A7821"/>
    <w:rsid w:val="008B0F8C"/>
    <w:rsid w:val="008B275F"/>
    <w:rsid w:val="008B33CB"/>
    <w:rsid w:val="008B38D1"/>
    <w:rsid w:val="008B3C90"/>
    <w:rsid w:val="008B3D43"/>
    <w:rsid w:val="008B5297"/>
    <w:rsid w:val="008B5DA9"/>
    <w:rsid w:val="008B674A"/>
    <w:rsid w:val="008C0343"/>
    <w:rsid w:val="008C219A"/>
    <w:rsid w:val="008C3512"/>
    <w:rsid w:val="008C412C"/>
    <w:rsid w:val="008C64DD"/>
    <w:rsid w:val="008C6D2D"/>
    <w:rsid w:val="008D19ED"/>
    <w:rsid w:val="008D1BD8"/>
    <w:rsid w:val="008D1E5C"/>
    <w:rsid w:val="008D3A0B"/>
    <w:rsid w:val="008D4146"/>
    <w:rsid w:val="008D4FBF"/>
    <w:rsid w:val="008D5877"/>
    <w:rsid w:val="008D5CE8"/>
    <w:rsid w:val="008D6590"/>
    <w:rsid w:val="008D6E6E"/>
    <w:rsid w:val="008D722E"/>
    <w:rsid w:val="008E16CB"/>
    <w:rsid w:val="008E49FC"/>
    <w:rsid w:val="008E7999"/>
    <w:rsid w:val="008F018C"/>
    <w:rsid w:val="008F0F63"/>
    <w:rsid w:val="008F1F52"/>
    <w:rsid w:val="008F4286"/>
    <w:rsid w:val="008F579F"/>
    <w:rsid w:val="008F5B70"/>
    <w:rsid w:val="008F6638"/>
    <w:rsid w:val="008F7E1F"/>
    <w:rsid w:val="008F7F81"/>
    <w:rsid w:val="0090062D"/>
    <w:rsid w:val="00900AA2"/>
    <w:rsid w:val="00900F26"/>
    <w:rsid w:val="00902525"/>
    <w:rsid w:val="00902CD8"/>
    <w:rsid w:val="009056B8"/>
    <w:rsid w:val="009058F7"/>
    <w:rsid w:val="009064EB"/>
    <w:rsid w:val="00906F83"/>
    <w:rsid w:val="0090726C"/>
    <w:rsid w:val="00910059"/>
    <w:rsid w:val="009107B2"/>
    <w:rsid w:val="00910BCE"/>
    <w:rsid w:val="00914EA4"/>
    <w:rsid w:val="00915660"/>
    <w:rsid w:val="00916E10"/>
    <w:rsid w:val="0091767C"/>
    <w:rsid w:val="0091792B"/>
    <w:rsid w:val="009179FE"/>
    <w:rsid w:val="0092035E"/>
    <w:rsid w:val="00920A27"/>
    <w:rsid w:val="0092297E"/>
    <w:rsid w:val="009247D8"/>
    <w:rsid w:val="009251C2"/>
    <w:rsid w:val="009253C8"/>
    <w:rsid w:val="00925EA9"/>
    <w:rsid w:val="009260E1"/>
    <w:rsid w:val="009261AC"/>
    <w:rsid w:val="00926E9F"/>
    <w:rsid w:val="009305F2"/>
    <w:rsid w:val="00930D60"/>
    <w:rsid w:val="00933B1C"/>
    <w:rsid w:val="0093492E"/>
    <w:rsid w:val="009376AE"/>
    <w:rsid w:val="00943F2B"/>
    <w:rsid w:val="009444A6"/>
    <w:rsid w:val="009506FC"/>
    <w:rsid w:val="00953227"/>
    <w:rsid w:val="00956F74"/>
    <w:rsid w:val="00957C28"/>
    <w:rsid w:val="009600BE"/>
    <w:rsid w:val="009608BE"/>
    <w:rsid w:val="009611D7"/>
    <w:rsid w:val="00961CDA"/>
    <w:rsid w:val="009631DD"/>
    <w:rsid w:val="0096340B"/>
    <w:rsid w:val="00964F9A"/>
    <w:rsid w:val="00967403"/>
    <w:rsid w:val="009677E5"/>
    <w:rsid w:val="00970A98"/>
    <w:rsid w:val="00971C65"/>
    <w:rsid w:val="009734FF"/>
    <w:rsid w:val="009739D2"/>
    <w:rsid w:val="00974B3E"/>
    <w:rsid w:val="00974DF8"/>
    <w:rsid w:val="009750EF"/>
    <w:rsid w:val="009816F0"/>
    <w:rsid w:val="00981FAB"/>
    <w:rsid w:val="009828DA"/>
    <w:rsid w:val="00982A06"/>
    <w:rsid w:val="009836B9"/>
    <w:rsid w:val="00986579"/>
    <w:rsid w:val="00986DBD"/>
    <w:rsid w:val="0098797B"/>
    <w:rsid w:val="00990629"/>
    <w:rsid w:val="009912ED"/>
    <w:rsid w:val="009918FB"/>
    <w:rsid w:val="00991940"/>
    <w:rsid w:val="009932EB"/>
    <w:rsid w:val="00993448"/>
    <w:rsid w:val="00995AD8"/>
    <w:rsid w:val="00996CCC"/>
    <w:rsid w:val="00996D49"/>
    <w:rsid w:val="009A12B3"/>
    <w:rsid w:val="009A1748"/>
    <w:rsid w:val="009A44F6"/>
    <w:rsid w:val="009A5438"/>
    <w:rsid w:val="009A568F"/>
    <w:rsid w:val="009A602F"/>
    <w:rsid w:val="009A6AC2"/>
    <w:rsid w:val="009A7475"/>
    <w:rsid w:val="009A7E26"/>
    <w:rsid w:val="009B04AB"/>
    <w:rsid w:val="009B1034"/>
    <w:rsid w:val="009B11C3"/>
    <w:rsid w:val="009B1585"/>
    <w:rsid w:val="009B27BD"/>
    <w:rsid w:val="009B2A0B"/>
    <w:rsid w:val="009B34EA"/>
    <w:rsid w:val="009B4A89"/>
    <w:rsid w:val="009B4ACB"/>
    <w:rsid w:val="009B56B7"/>
    <w:rsid w:val="009B6C20"/>
    <w:rsid w:val="009C0F6D"/>
    <w:rsid w:val="009C19AC"/>
    <w:rsid w:val="009C2195"/>
    <w:rsid w:val="009C2C33"/>
    <w:rsid w:val="009C31C3"/>
    <w:rsid w:val="009C350D"/>
    <w:rsid w:val="009C641E"/>
    <w:rsid w:val="009D045E"/>
    <w:rsid w:val="009D094F"/>
    <w:rsid w:val="009D2513"/>
    <w:rsid w:val="009D3083"/>
    <w:rsid w:val="009D4753"/>
    <w:rsid w:val="009D51ED"/>
    <w:rsid w:val="009D58D0"/>
    <w:rsid w:val="009D742C"/>
    <w:rsid w:val="009E0097"/>
    <w:rsid w:val="009E120D"/>
    <w:rsid w:val="009E2E4E"/>
    <w:rsid w:val="009E3D66"/>
    <w:rsid w:val="009E44C0"/>
    <w:rsid w:val="009E4C74"/>
    <w:rsid w:val="009E5310"/>
    <w:rsid w:val="009F2DB9"/>
    <w:rsid w:val="009F45CB"/>
    <w:rsid w:val="009F605B"/>
    <w:rsid w:val="009F6FA6"/>
    <w:rsid w:val="009F792C"/>
    <w:rsid w:val="00A02D5C"/>
    <w:rsid w:val="00A04E03"/>
    <w:rsid w:val="00A05BC1"/>
    <w:rsid w:val="00A0798B"/>
    <w:rsid w:val="00A11581"/>
    <w:rsid w:val="00A11730"/>
    <w:rsid w:val="00A117BB"/>
    <w:rsid w:val="00A128C9"/>
    <w:rsid w:val="00A13D2A"/>
    <w:rsid w:val="00A13E21"/>
    <w:rsid w:val="00A14734"/>
    <w:rsid w:val="00A15635"/>
    <w:rsid w:val="00A169E9"/>
    <w:rsid w:val="00A21414"/>
    <w:rsid w:val="00A225F3"/>
    <w:rsid w:val="00A2369B"/>
    <w:rsid w:val="00A23CCB"/>
    <w:rsid w:val="00A25DDC"/>
    <w:rsid w:val="00A30238"/>
    <w:rsid w:val="00A320ED"/>
    <w:rsid w:val="00A32BE1"/>
    <w:rsid w:val="00A35114"/>
    <w:rsid w:val="00A35174"/>
    <w:rsid w:val="00A408F3"/>
    <w:rsid w:val="00A435E6"/>
    <w:rsid w:val="00A43B76"/>
    <w:rsid w:val="00A44D39"/>
    <w:rsid w:val="00A44D65"/>
    <w:rsid w:val="00A44F4A"/>
    <w:rsid w:val="00A4685A"/>
    <w:rsid w:val="00A46DD0"/>
    <w:rsid w:val="00A478C1"/>
    <w:rsid w:val="00A5047C"/>
    <w:rsid w:val="00A55853"/>
    <w:rsid w:val="00A56936"/>
    <w:rsid w:val="00A617AB"/>
    <w:rsid w:val="00A6250B"/>
    <w:rsid w:val="00A639C6"/>
    <w:rsid w:val="00A647BB"/>
    <w:rsid w:val="00A65465"/>
    <w:rsid w:val="00A65C45"/>
    <w:rsid w:val="00A65F0F"/>
    <w:rsid w:val="00A66247"/>
    <w:rsid w:val="00A678B0"/>
    <w:rsid w:val="00A700AD"/>
    <w:rsid w:val="00A70FA8"/>
    <w:rsid w:val="00A73B15"/>
    <w:rsid w:val="00A85711"/>
    <w:rsid w:val="00A91AE4"/>
    <w:rsid w:val="00A91E39"/>
    <w:rsid w:val="00A9252C"/>
    <w:rsid w:val="00A92CA3"/>
    <w:rsid w:val="00A92FD6"/>
    <w:rsid w:val="00A9384B"/>
    <w:rsid w:val="00A97302"/>
    <w:rsid w:val="00AA03EE"/>
    <w:rsid w:val="00AA2D41"/>
    <w:rsid w:val="00AA4F15"/>
    <w:rsid w:val="00AA71DB"/>
    <w:rsid w:val="00AA79C3"/>
    <w:rsid w:val="00AB0A0E"/>
    <w:rsid w:val="00AB13E3"/>
    <w:rsid w:val="00AB3693"/>
    <w:rsid w:val="00AB632C"/>
    <w:rsid w:val="00AB6450"/>
    <w:rsid w:val="00AB7550"/>
    <w:rsid w:val="00AC0D7E"/>
    <w:rsid w:val="00AC12EF"/>
    <w:rsid w:val="00AC20D4"/>
    <w:rsid w:val="00AC2AD1"/>
    <w:rsid w:val="00AC5138"/>
    <w:rsid w:val="00AC5380"/>
    <w:rsid w:val="00AD08DC"/>
    <w:rsid w:val="00AD0906"/>
    <w:rsid w:val="00AD12A0"/>
    <w:rsid w:val="00AD2563"/>
    <w:rsid w:val="00AD2E94"/>
    <w:rsid w:val="00AD4548"/>
    <w:rsid w:val="00AD6424"/>
    <w:rsid w:val="00AD755B"/>
    <w:rsid w:val="00AE0FB5"/>
    <w:rsid w:val="00AE15CA"/>
    <w:rsid w:val="00AE21C6"/>
    <w:rsid w:val="00AE5489"/>
    <w:rsid w:val="00AE5600"/>
    <w:rsid w:val="00AE5FF2"/>
    <w:rsid w:val="00AF0C8F"/>
    <w:rsid w:val="00AF2172"/>
    <w:rsid w:val="00AF45CB"/>
    <w:rsid w:val="00AF5499"/>
    <w:rsid w:val="00B01653"/>
    <w:rsid w:val="00B03F53"/>
    <w:rsid w:val="00B0467F"/>
    <w:rsid w:val="00B11360"/>
    <w:rsid w:val="00B11D3C"/>
    <w:rsid w:val="00B12A29"/>
    <w:rsid w:val="00B143A2"/>
    <w:rsid w:val="00B15850"/>
    <w:rsid w:val="00B16082"/>
    <w:rsid w:val="00B16F65"/>
    <w:rsid w:val="00B2254C"/>
    <w:rsid w:val="00B22AC6"/>
    <w:rsid w:val="00B2334D"/>
    <w:rsid w:val="00B2744E"/>
    <w:rsid w:val="00B30EE3"/>
    <w:rsid w:val="00B36BC3"/>
    <w:rsid w:val="00B40291"/>
    <w:rsid w:val="00B41773"/>
    <w:rsid w:val="00B42745"/>
    <w:rsid w:val="00B42ED5"/>
    <w:rsid w:val="00B440D6"/>
    <w:rsid w:val="00B449E9"/>
    <w:rsid w:val="00B4551E"/>
    <w:rsid w:val="00B470F0"/>
    <w:rsid w:val="00B5546A"/>
    <w:rsid w:val="00B55B5C"/>
    <w:rsid w:val="00B56C68"/>
    <w:rsid w:val="00B57285"/>
    <w:rsid w:val="00B579FC"/>
    <w:rsid w:val="00B60DBB"/>
    <w:rsid w:val="00B64811"/>
    <w:rsid w:val="00B64BDA"/>
    <w:rsid w:val="00B654EB"/>
    <w:rsid w:val="00B66B6E"/>
    <w:rsid w:val="00B76388"/>
    <w:rsid w:val="00B76762"/>
    <w:rsid w:val="00B77702"/>
    <w:rsid w:val="00B77B13"/>
    <w:rsid w:val="00B810CE"/>
    <w:rsid w:val="00B85CAE"/>
    <w:rsid w:val="00B86764"/>
    <w:rsid w:val="00B87266"/>
    <w:rsid w:val="00B9007D"/>
    <w:rsid w:val="00B90DCE"/>
    <w:rsid w:val="00B91796"/>
    <w:rsid w:val="00B924F4"/>
    <w:rsid w:val="00B93053"/>
    <w:rsid w:val="00B94615"/>
    <w:rsid w:val="00B96C82"/>
    <w:rsid w:val="00BA0442"/>
    <w:rsid w:val="00BA06C0"/>
    <w:rsid w:val="00BA0B17"/>
    <w:rsid w:val="00BA1160"/>
    <w:rsid w:val="00BA366D"/>
    <w:rsid w:val="00BA3987"/>
    <w:rsid w:val="00BB31EF"/>
    <w:rsid w:val="00BB4C70"/>
    <w:rsid w:val="00BB5856"/>
    <w:rsid w:val="00BB5D3C"/>
    <w:rsid w:val="00BB6D9C"/>
    <w:rsid w:val="00BB7E39"/>
    <w:rsid w:val="00BC0057"/>
    <w:rsid w:val="00BC0F4B"/>
    <w:rsid w:val="00BC1A2B"/>
    <w:rsid w:val="00BC2240"/>
    <w:rsid w:val="00BC2384"/>
    <w:rsid w:val="00BC3803"/>
    <w:rsid w:val="00BC4D35"/>
    <w:rsid w:val="00BC5D47"/>
    <w:rsid w:val="00BC7A20"/>
    <w:rsid w:val="00BD0592"/>
    <w:rsid w:val="00BD09B9"/>
    <w:rsid w:val="00BD13EA"/>
    <w:rsid w:val="00BD1EA6"/>
    <w:rsid w:val="00BD2031"/>
    <w:rsid w:val="00BD3410"/>
    <w:rsid w:val="00BD3812"/>
    <w:rsid w:val="00BD3D5D"/>
    <w:rsid w:val="00BD5670"/>
    <w:rsid w:val="00BE0475"/>
    <w:rsid w:val="00BE35B7"/>
    <w:rsid w:val="00BE37F6"/>
    <w:rsid w:val="00BE4FD9"/>
    <w:rsid w:val="00BE61D5"/>
    <w:rsid w:val="00BE649A"/>
    <w:rsid w:val="00BE7E5F"/>
    <w:rsid w:val="00BE7FA6"/>
    <w:rsid w:val="00BF0A62"/>
    <w:rsid w:val="00BF1671"/>
    <w:rsid w:val="00BF3633"/>
    <w:rsid w:val="00BF47B2"/>
    <w:rsid w:val="00BF48D2"/>
    <w:rsid w:val="00BF6A99"/>
    <w:rsid w:val="00BF6CD0"/>
    <w:rsid w:val="00BF7463"/>
    <w:rsid w:val="00C03616"/>
    <w:rsid w:val="00C03F7F"/>
    <w:rsid w:val="00C0447D"/>
    <w:rsid w:val="00C049BF"/>
    <w:rsid w:val="00C059D0"/>
    <w:rsid w:val="00C05C8E"/>
    <w:rsid w:val="00C1108E"/>
    <w:rsid w:val="00C11792"/>
    <w:rsid w:val="00C11CE3"/>
    <w:rsid w:val="00C11EEE"/>
    <w:rsid w:val="00C12106"/>
    <w:rsid w:val="00C1241B"/>
    <w:rsid w:val="00C13EE6"/>
    <w:rsid w:val="00C1437D"/>
    <w:rsid w:val="00C17972"/>
    <w:rsid w:val="00C20807"/>
    <w:rsid w:val="00C23293"/>
    <w:rsid w:val="00C246CC"/>
    <w:rsid w:val="00C26F4E"/>
    <w:rsid w:val="00C27125"/>
    <w:rsid w:val="00C31563"/>
    <w:rsid w:val="00C33715"/>
    <w:rsid w:val="00C347FE"/>
    <w:rsid w:val="00C34DC0"/>
    <w:rsid w:val="00C359D6"/>
    <w:rsid w:val="00C35A4B"/>
    <w:rsid w:val="00C36FE5"/>
    <w:rsid w:val="00C40430"/>
    <w:rsid w:val="00C42E23"/>
    <w:rsid w:val="00C44252"/>
    <w:rsid w:val="00C44DE1"/>
    <w:rsid w:val="00C45168"/>
    <w:rsid w:val="00C45617"/>
    <w:rsid w:val="00C51985"/>
    <w:rsid w:val="00C57087"/>
    <w:rsid w:val="00C61BB1"/>
    <w:rsid w:val="00C61C8C"/>
    <w:rsid w:val="00C62EB4"/>
    <w:rsid w:val="00C632B6"/>
    <w:rsid w:val="00C642BB"/>
    <w:rsid w:val="00C65964"/>
    <w:rsid w:val="00C67BDA"/>
    <w:rsid w:val="00C70AB2"/>
    <w:rsid w:val="00C711BA"/>
    <w:rsid w:val="00C72A49"/>
    <w:rsid w:val="00C72C7F"/>
    <w:rsid w:val="00C77FEA"/>
    <w:rsid w:val="00C80A5E"/>
    <w:rsid w:val="00C80C7E"/>
    <w:rsid w:val="00C8185E"/>
    <w:rsid w:val="00C81F71"/>
    <w:rsid w:val="00C842B3"/>
    <w:rsid w:val="00C850E5"/>
    <w:rsid w:val="00C85E80"/>
    <w:rsid w:val="00C86082"/>
    <w:rsid w:val="00C90C72"/>
    <w:rsid w:val="00C94A32"/>
    <w:rsid w:val="00C95AF0"/>
    <w:rsid w:val="00C97D5F"/>
    <w:rsid w:val="00C97FCB"/>
    <w:rsid w:val="00CA1C46"/>
    <w:rsid w:val="00CA337D"/>
    <w:rsid w:val="00CA5796"/>
    <w:rsid w:val="00CA60EF"/>
    <w:rsid w:val="00CA6C7C"/>
    <w:rsid w:val="00CA78A5"/>
    <w:rsid w:val="00CB08CD"/>
    <w:rsid w:val="00CB3852"/>
    <w:rsid w:val="00CB3FAD"/>
    <w:rsid w:val="00CB4FDF"/>
    <w:rsid w:val="00CB6301"/>
    <w:rsid w:val="00CB6D1F"/>
    <w:rsid w:val="00CC04F0"/>
    <w:rsid w:val="00CC0645"/>
    <w:rsid w:val="00CC10A6"/>
    <w:rsid w:val="00CC3090"/>
    <w:rsid w:val="00CC4AD4"/>
    <w:rsid w:val="00CC5441"/>
    <w:rsid w:val="00CC5AE1"/>
    <w:rsid w:val="00CC7B32"/>
    <w:rsid w:val="00CC7D62"/>
    <w:rsid w:val="00CD22DA"/>
    <w:rsid w:val="00CD23E1"/>
    <w:rsid w:val="00CD528D"/>
    <w:rsid w:val="00CD5BF0"/>
    <w:rsid w:val="00CD7110"/>
    <w:rsid w:val="00CD7C58"/>
    <w:rsid w:val="00CE1EAF"/>
    <w:rsid w:val="00CE2314"/>
    <w:rsid w:val="00CE3E82"/>
    <w:rsid w:val="00CE407E"/>
    <w:rsid w:val="00CE640D"/>
    <w:rsid w:val="00CE6F54"/>
    <w:rsid w:val="00CE775E"/>
    <w:rsid w:val="00CF05BA"/>
    <w:rsid w:val="00CF1174"/>
    <w:rsid w:val="00CF13EF"/>
    <w:rsid w:val="00CF3AF2"/>
    <w:rsid w:val="00CF3CC8"/>
    <w:rsid w:val="00CF461C"/>
    <w:rsid w:val="00CF5CBC"/>
    <w:rsid w:val="00CF7802"/>
    <w:rsid w:val="00D03972"/>
    <w:rsid w:val="00D059AD"/>
    <w:rsid w:val="00D05CB4"/>
    <w:rsid w:val="00D1306E"/>
    <w:rsid w:val="00D1412E"/>
    <w:rsid w:val="00D17267"/>
    <w:rsid w:val="00D17E3C"/>
    <w:rsid w:val="00D20564"/>
    <w:rsid w:val="00D215CC"/>
    <w:rsid w:val="00D21E2B"/>
    <w:rsid w:val="00D2330D"/>
    <w:rsid w:val="00D259C0"/>
    <w:rsid w:val="00D2615A"/>
    <w:rsid w:val="00D30236"/>
    <w:rsid w:val="00D30E4C"/>
    <w:rsid w:val="00D31344"/>
    <w:rsid w:val="00D316BF"/>
    <w:rsid w:val="00D32D2C"/>
    <w:rsid w:val="00D33D09"/>
    <w:rsid w:val="00D3435A"/>
    <w:rsid w:val="00D37401"/>
    <w:rsid w:val="00D4025E"/>
    <w:rsid w:val="00D40DD7"/>
    <w:rsid w:val="00D414FA"/>
    <w:rsid w:val="00D42DAF"/>
    <w:rsid w:val="00D4408D"/>
    <w:rsid w:val="00D506CE"/>
    <w:rsid w:val="00D50E11"/>
    <w:rsid w:val="00D51602"/>
    <w:rsid w:val="00D51ABC"/>
    <w:rsid w:val="00D5260A"/>
    <w:rsid w:val="00D52993"/>
    <w:rsid w:val="00D529A5"/>
    <w:rsid w:val="00D52A96"/>
    <w:rsid w:val="00D52EA7"/>
    <w:rsid w:val="00D55397"/>
    <w:rsid w:val="00D56A3D"/>
    <w:rsid w:val="00D56DED"/>
    <w:rsid w:val="00D57166"/>
    <w:rsid w:val="00D633AE"/>
    <w:rsid w:val="00D64B9B"/>
    <w:rsid w:val="00D65CD5"/>
    <w:rsid w:val="00D66368"/>
    <w:rsid w:val="00D66510"/>
    <w:rsid w:val="00D66856"/>
    <w:rsid w:val="00D66A6A"/>
    <w:rsid w:val="00D70A3B"/>
    <w:rsid w:val="00D71132"/>
    <w:rsid w:val="00D7462C"/>
    <w:rsid w:val="00D747FB"/>
    <w:rsid w:val="00D766E7"/>
    <w:rsid w:val="00D77EED"/>
    <w:rsid w:val="00D800A4"/>
    <w:rsid w:val="00D8034B"/>
    <w:rsid w:val="00D80895"/>
    <w:rsid w:val="00D829A0"/>
    <w:rsid w:val="00D84B77"/>
    <w:rsid w:val="00D85CF5"/>
    <w:rsid w:val="00D86316"/>
    <w:rsid w:val="00D87612"/>
    <w:rsid w:val="00D90CDF"/>
    <w:rsid w:val="00D919AB"/>
    <w:rsid w:val="00D97BE2"/>
    <w:rsid w:val="00DA139A"/>
    <w:rsid w:val="00DA2962"/>
    <w:rsid w:val="00DA2E0E"/>
    <w:rsid w:val="00DA4753"/>
    <w:rsid w:val="00DA697B"/>
    <w:rsid w:val="00DA6C41"/>
    <w:rsid w:val="00DB0AD3"/>
    <w:rsid w:val="00DB0CC9"/>
    <w:rsid w:val="00DB0CDE"/>
    <w:rsid w:val="00DB4432"/>
    <w:rsid w:val="00DB473D"/>
    <w:rsid w:val="00DB5024"/>
    <w:rsid w:val="00DB524A"/>
    <w:rsid w:val="00DB525F"/>
    <w:rsid w:val="00DB7CB7"/>
    <w:rsid w:val="00DC2134"/>
    <w:rsid w:val="00DC3222"/>
    <w:rsid w:val="00DC4124"/>
    <w:rsid w:val="00DC57DF"/>
    <w:rsid w:val="00DD029C"/>
    <w:rsid w:val="00DD1802"/>
    <w:rsid w:val="00DD3BDA"/>
    <w:rsid w:val="00DD437C"/>
    <w:rsid w:val="00DD5A2A"/>
    <w:rsid w:val="00DD75ED"/>
    <w:rsid w:val="00DD7C27"/>
    <w:rsid w:val="00DE0C7A"/>
    <w:rsid w:val="00DE2114"/>
    <w:rsid w:val="00DE43FE"/>
    <w:rsid w:val="00DE4A3E"/>
    <w:rsid w:val="00DE6E04"/>
    <w:rsid w:val="00DF050E"/>
    <w:rsid w:val="00DF0B24"/>
    <w:rsid w:val="00DF0E98"/>
    <w:rsid w:val="00DF19E7"/>
    <w:rsid w:val="00DF223B"/>
    <w:rsid w:val="00DF2C1B"/>
    <w:rsid w:val="00DF59FA"/>
    <w:rsid w:val="00DF5D46"/>
    <w:rsid w:val="00DF7978"/>
    <w:rsid w:val="00DF7AC0"/>
    <w:rsid w:val="00E001D2"/>
    <w:rsid w:val="00E00A86"/>
    <w:rsid w:val="00E064C2"/>
    <w:rsid w:val="00E11F9C"/>
    <w:rsid w:val="00E12B15"/>
    <w:rsid w:val="00E1366E"/>
    <w:rsid w:val="00E1418E"/>
    <w:rsid w:val="00E20C68"/>
    <w:rsid w:val="00E22295"/>
    <w:rsid w:val="00E23078"/>
    <w:rsid w:val="00E268C5"/>
    <w:rsid w:val="00E26CD1"/>
    <w:rsid w:val="00E27647"/>
    <w:rsid w:val="00E30898"/>
    <w:rsid w:val="00E35CCF"/>
    <w:rsid w:val="00E40348"/>
    <w:rsid w:val="00E446A8"/>
    <w:rsid w:val="00E44A78"/>
    <w:rsid w:val="00E473D1"/>
    <w:rsid w:val="00E543E3"/>
    <w:rsid w:val="00E54E61"/>
    <w:rsid w:val="00E55AE9"/>
    <w:rsid w:val="00E55F27"/>
    <w:rsid w:val="00E63F13"/>
    <w:rsid w:val="00E6514D"/>
    <w:rsid w:val="00E66BDB"/>
    <w:rsid w:val="00E66F4C"/>
    <w:rsid w:val="00E678B8"/>
    <w:rsid w:val="00E67EBA"/>
    <w:rsid w:val="00E70466"/>
    <w:rsid w:val="00E7223C"/>
    <w:rsid w:val="00E722B7"/>
    <w:rsid w:val="00E724C2"/>
    <w:rsid w:val="00E725A5"/>
    <w:rsid w:val="00E72EA7"/>
    <w:rsid w:val="00E72EB3"/>
    <w:rsid w:val="00E737E2"/>
    <w:rsid w:val="00E73899"/>
    <w:rsid w:val="00E7510E"/>
    <w:rsid w:val="00E81892"/>
    <w:rsid w:val="00E81C39"/>
    <w:rsid w:val="00E83FE1"/>
    <w:rsid w:val="00E8657E"/>
    <w:rsid w:val="00E902B1"/>
    <w:rsid w:val="00E91624"/>
    <w:rsid w:val="00E925A6"/>
    <w:rsid w:val="00E94916"/>
    <w:rsid w:val="00E9781E"/>
    <w:rsid w:val="00E97C84"/>
    <w:rsid w:val="00EA0B94"/>
    <w:rsid w:val="00EA2EBF"/>
    <w:rsid w:val="00EA3EB5"/>
    <w:rsid w:val="00EA4500"/>
    <w:rsid w:val="00EA54E5"/>
    <w:rsid w:val="00EA5C66"/>
    <w:rsid w:val="00EA714A"/>
    <w:rsid w:val="00EA7A97"/>
    <w:rsid w:val="00EB0B79"/>
    <w:rsid w:val="00EB16B7"/>
    <w:rsid w:val="00EB4730"/>
    <w:rsid w:val="00EB53C6"/>
    <w:rsid w:val="00EB6696"/>
    <w:rsid w:val="00EB7CB9"/>
    <w:rsid w:val="00EC09CD"/>
    <w:rsid w:val="00EC2C37"/>
    <w:rsid w:val="00EC3647"/>
    <w:rsid w:val="00EC5FC4"/>
    <w:rsid w:val="00EC6108"/>
    <w:rsid w:val="00EC7126"/>
    <w:rsid w:val="00EC7C90"/>
    <w:rsid w:val="00EC7F5F"/>
    <w:rsid w:val="00ED02EE"/>
    <w:rsid w:val="00ED0EF8"/>
    <w:rsid w:val="00ED1486"/>
    <w:rsid w:val="00ED2319"/>
    <w:rsid w:val="00ED23B7"/>
    <w:rsid w:val="00ED2EFA"/>
    <w:rsid w:val="00ED3923"/>
    <w:rsid w:val="00ED42F5"/>
    <w:rsid w:val="00ED4E4E"/>
    <w:rsid w:val="00ED67AC"/>
    <w:rsid w:val="00ED67E4"/>
    <w:rsid w:val="00ED6A04"/>
    <w:rsid w:val="00ED7D56"/>
    <w:rsid w:val="00ED7D9C"/>
    <w:rsid w:val="00EE1F83"/>
    <w:rsid w:val="00EE2A71"/>
    <w:rsid w:val="00EE4E37"/>
    <w:rsid w:val="00EE67BF"/>
    <w:rsid w:val="00EF18A0"/>
    <w:rsid w:val="00EF23FD"/>
    <w:rsid w:val="00EF48A6"/>
    <w:rsid w:val="00EF730D"/>
    <w:rsid w:val="00F000F3"/>
    <w:rsid w:val="00F00665"/>
    <w:rsid w:val="00F00BF6"/>
    <w:rsid w:val="00F00E41"/>
    <w:rsid w:val="00F0169B"/>
    <w:rsid w:val="00F03A73"/>
    <w:rsid w:val="00F04E6F"/>
    <w:rsid w:val="00F050D3"/>
    <w:rsid w:val="00F054BA"/>
    <w:rsid w:val="00F06FD8"/>
    <w:rsid w:val="00F10BF4"/>
    <w:rsid w:val="00F13B69"/>
    <w:rsid w:val="00F16B75"/>
    <w:rsid w:val="00F179E1"/>
    <w:rsid w:val="00F2040A"/>
    <w:rsid w:val="00F23322"/>
    <w:rsid w:val="00F23B4D"/>
    <w:rsid w:val="00F2436F"/>
    <w:rsid w:val="00F24F3F"/>
    <w:rsid w:val="00F256C5"/>
    <w:rsid w:val="00F27DC2"/>
    <w:rsid w:val="00F30004"/>
    <w:rsid w:val="00F32C0E"/>
    <w:rsid w:val="00F32FDE"/>
    <w:rsid w:val="00F33855"/>
    <w:rsid w:val="00F33891"/>
    <w:rsid w:val="00F33ACB"/>
    <w:rsid w:val="00F34670"/>
    <w:rsid w:val="00F40DAC"/>
    <w:rsid w:val="00F43952"/>
    <w:rsid w:val="00F43A36"/>
    <w:rsid w:val="00F45CD2"/>
    <w:rsid w:val="00F52743"/>
    <w:rsid w:val="00F54C1B"/>
    <w:rsid w:val="00F54DF0"/>
    <w:rsid w:val="00F571ED"/>
    <w:rsid w:val="00F601BD"/>
    <w:rsid w:val="00F62EDC"/>
    <w:rsid w:val="00F709A9"/>
    <w:rsid w:val="00F715B9"/>
    <w:rsid w:val="00F72264"/>
    <w:rsid w:val="00F72583"/>
    <w:rsid w:val="00F72CFD"/>
    <w:rsid w:val="00F72F13"/>
    <w:rsid w:val="00F7374B"/>
    <w:rsid w:val="00F7423A"/>
    <w:rsid w:val="00F7530B"/>
    <w:rsid w:val="00F76185"/>
    <w:rsid w:val="00F82B34"/>
    <w:rsid w:val="00F85300"/>
    <w:rsid w:val="00F90A90"/>
    <w:rsid w:val="00F91A97"/>
    <w:rsid w:val="00F947AF"/>
    <w:rsid w:val="00F9564B"/>
    <w:rsid w:val="00FA01A9"/>
    <w:rsid w:val="00FA3C3D"/>
    <w:rsid w:val="00FA497F"/>
    <w:rsid w:val="00FA5EB4"/>
    <w:rsid w:val="00FA6565"/>
    <w:rsid w:val="00FA657A"/>
    <w:rsid w:val="00FA690A"/>
    <w:rsid w:val="00FA6E96"/>
    <w:rsid w:val="00FB0398"/>
    <w:rsid w:val="00FB0A3F"/>
    <w:rsid w:val="00FB14C9"/>
    <w:rsid w:val="00FB1B13"/>
    <w:rsid w:val="00FB1D45"/>
    <w:rsid w:val="00FB2D2B"/>
    <w:rsid w:val="00FB52A6"/>
    <w:rsid w:val="00FB58EC"/>
    <w:rsid w:val="00FB6F24"/>
    <w:rsid w:val="00FC0058"/>
    <w:rsid w:val="00FC0B85"/>
    <w:rsid w:val="00FC0CAF"/>
    <w:rsid w:val="00FC1AE6"/>
    <w:rsid w:val="00FC1FEC"/>
    <w:rsid w:val="00FC2348"/>
    <w:rsid w:val="00FC3AF8"/>
    <w:rsid w:val="00FC444F"/>
    <w:rsid w:val="00FC5651"/>
    <w:rsid w:val="00FC59C4"/>
    <w:rsid w:val="00FC7161"/>
    <w:rsid w:val="00FC7B4B"/>
    <w:rsid w:val="00FD22A6"/>
    <w:rsid w:val="00FD2BA3"/>
    <w:rsid w:val="00FD332C"/>
    <w:rsid w:val="00FD4520"/>
    <w:rsid w:val="00FD4A61"/>
    <w:rsid w:val="00FD4C27"/>
    <w:rsid w:val="00FD4E40"/>
    <w:rsid w:val="00FD6AE6"/>
    <w:rsid w:val="00FE0850"/>
    <w:rsid w:val="00FE1C88"/>
    <w:rsid w:val="00FE34DE"/>
    <w:rsid w:val="00FE46DD"/>
    <w:rsid w:val="00FE6970"/>
    <w:rsid w:val="00FF19BA"/>
    <w:rsid w:val="00FF265A"/>
    <w:rsid w:val="00FF2ECD"/>
    <w:rsid w:val="00FF50CD"/>
    <w:rsid w:val="00FF6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D6C0F"/>
  <w15:docId w15:val="{7F214A47-A4FA-4D8C-96AD-FE65628E9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30B"/>
  </w:style>
  <w:style w:type="paragraph" w:styleId="Heading1">
    <w:name w:val="heading 1"/>
    <w:basedOn w:val="Normal"/>
    <w:next w:val="Normal"/>
    <w:link w:val="Heading1Char"/>
    <w:qFormat/>
    <w:rsid w:val="00514FFD"/>
    <w:pPr>
      <w:keepNext/>
      <w:spacing w:after="0" w:line="240" w:lineRule="auto"/>
      <w:jc w:val="center"/>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514FFD"/>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4FFD"/>
    <w:rPr>
      <w:rFonts w:ascii="Times New Roman" w:eastAsia="Times New Roman" w:hAnsi="Times New Roman" w:cs="Times New Roman"/>
      <w:sz w:val="28"/>
      <w:szCs w:val="24"/>
    </w:rPr>
  </w:style>
  <w:style w:type="character" w:customStyle="1" w:styleId="Heading2Char">
    <w:name w:val="Heading 2 Char"/>
    <w:basedOn w:val="DefaultParagraphFont"/>
    <w:link w:val="Heading2"/>
    <w:uiPriority w:val="9"/>
    <w:semiHidden/>
    <w:rsid w:val="00514FFD"/>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CF05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5BA"/>
    <w:rPr>
      <w:rFonts w:ascii="Segoe UI" w:hAnsi="Segoe UI" w:cs="Segoe UI"/>
      <w:sz w:val="18"/>
      <w:szCs w:val="18"/>
    </w:rPr>
  </w:style>
  <w:style w:type="paragraph" w:styleId="ListParagraph">
    <w:name w:val="List Paragraph"/>
    <w:basedOn w:val="Normal"/>
    <w:uiPriority w:val="34"/>
    <w:qFormat/>
    <w:rsid w:val="00DF050E"/>
    <w:pPr>
      <w:ind w:left="720"/>
      <w:contextualSpacing/>
    </w:pPr>
  </w:style>
  <w:style w:type="paragraph" w:styleId="Header">
    <w:name w:val="header"/>
    <w:basedOn w:val="Normal"/>
    <w:link w:val="HeaderChar"/>
    <w:uiPriority w:val="99"/>
    <w:unhideWhenUsed/>
    <w:rsid w:val="006F11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1E8"/>
  </w:style>
  <w:style w:type="paragraph" w:styleId="Footer">
    <w:name w:val="footer"/>
    <w:basedOn w:val="Normal"/>
    <w:link w:val="FooterChar"/>
    <w:uiPriority w:val="99"/>
    <w:unhideWhenUsed/>
    <w:rsid w:val="006F11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1E8"/>
  </w:style>
  <w:style w:type="character" w:customStyle="1" w:styleId="tlid-translation">
    <w:name w:val="tlid-translation"/>
    <w:basedOn w:val="DefaultParagraphFont"/>
    <w:rsid w:val="00DE2114"/>
  </w:style>
  <w:style w:type="paragraph" w:customStyle="1" w:styleId="isselectedend">
    <w:name w:val="isselectedend"/>
    <w:basedOn w:val="Normal"/>
    <w:rsid w:val="004F18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F18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8161">
      <w:bodyDiv w:val="1"/>
      <w:marLeft w:val="0"/>
      <w:marRight w:val="0"/>
      <w:marTop w:val="0"/>
      <w:marBottom w:val="0"/>
      <w:divBdr>
        <w:top w:val="none" w:sz="0" w:space="0" w:color="auto"/>
        <w:left w:val="none" w:sz="0" w:space="0" w:color="auto"/>
        <w:bottom w:val="none" w:sz="0" w:space="0" w:color="auto"/>
        <w:right w:val="none" w:sz="0" w:space="0" w:color="auto"/>
      </w:divBdr>
      <w:divsChild>
        <w:div w:id="1808890338">
          <w:marLeft w:val="0"/>
          <w:marRight w:val="0"/>
          <w:marTop w:val="0"/>
          <w:marBottom w:val="0"/>
          <w:divBdr>
            <w:top w:val="none" w:sz="0" w:space="0" w:color="auto"/>
            <w:left w:val="none" w:sz="0" w:space="0" w:color="auto"/>
            <w:bottom w:val="none" w:sz="0" w:space="0" w:color="auto"/>
            <w:right w:val="none" w:sz="0" w:space="0" w:color="auto"/>
          </w:divBdr>
          <w:divsChild>
            <w:div w:id="1954434897">
              <w:marLeft w:val="0"/>
              <w:marRight w:val="0"/>
              <w:marTop w:val="0"/>
              <w:marBottom w:val="0"/>
              <w:divBdr>
                <w:top w:val="none" w:sz="0" w:space="0" w:color="auto"/>
                <w:left w:val="none" w:sz="0" w:space="0" w:color="auto"/>
                <w:bottom w:val="none" w:sz="0" w:space="0" w:color="auto"/>
                <w:right w:val="none" w:sz="0" w:space="0" w:color="auto"/>
              </w:divBdr>
              <w:divsChild>
                <w:div w:id="2052536797">
                  <w:marLeft w:val="0"/>
                  <w:marRight w:val="0"/>
                  <w:marTop w:val="0"/>
                  <w:marBottom w:val="0"/>
                  <w:divBdr>
                    <w:top w:val="none" w:sz="0" w:space="0" w:color="auto"/>
                    <w:left w:val="none" w:sz="0" w:space="0" w:color="auto"/>
                    <w:bottom w:val="none" w:sz="0" w:space="0" w:color="auto"/>
                    <w:right w:val="none" w:sz="0" w:space="0" w:color="auto"/>
                  </w:divBdr>
                  <w:divsChild>
                    <w:div w:id="1863472387">
                      <w:marLeft w:val="0"/>
                      <w:marRight w:val="0"/>
                      <w:marTop w:val="0"/>
                      <w:marBottom w:val="0"/>
                      <w:divBdr>
                        <w:top w:val="none" w:sz="0" w:space="0" w:color="auto"/>
                        <w:left w:val="none" w:sz="0" w:space="0" w:color="auto"/>
                        <w:bottom w:val="none" w:sz="0" w:space="0" w:color="auto"/>
                        <w:right w:val="none" w:sz="0" w:space="0" w:color="auto"/>
                      </w:divBdr>
                      <w:divsChild>
                        <w:div w:id="159203285">
                          <w:marLeft w:val="0"/>
                          <w:marRight w:val="0"/>
                          <w:marTop w:val="0"/>
                          <w:marBottom w:val="0"/>
                          <w:divBdr>
                            <w:top w:val="none" w:sz="0" w:space="0" w:color="auto"/>
                            <w:left w:val="none" w:sz="0" w:space="0" w:color="auto"/>
                            <w:bottom w:val="none" w:sz="0" w:space="0" w:color="auto"/>
                            <w:right w:val="none" w:sz="0" w:space="0" w:color="auto"/>
                          </w:divBdr>
                          <w:divsChild>
                            <w:div w:id="2976185">
                              <w:marLeft w:val="0"/>
                              <w:marRight w:val="0"/>
                              <w:marTop w:val="0"/>
                              <w:marBottom w:val="0"/>
                              <w:divBdr>
                                <w:top w:val="none" w:sz="0" w:space="0" w:color="auto"/>
                                <w:left w:val="none" w:sz="0" w:space="0" w:color="auto"/>
                                <w:bottom w:val="none" w:sz="0" w:space="0" w:color="auto"/>
                                <w:right w:val="none" w:sz="0" w:space="0" w:color="auto"/>
                              </w:divBdr>
                              <w:divsChild>
                                <w:div w:id="387873891">
                                  <w:marLeft w:val="0"/>
                                  <w:marRight w:val="0"/>
                                  <w:marTop w:val="0"/>
                                  <w:marBottom w:val="0"/>
                                  <w:divBdr>
                                    <w:top w:val="none" w:sz="0" w:space="0" w:color="auto"/>
                                    <w:left w:val="none" w:sz="0" w:space="0" w:color="auto"/>
                                    <w:bottom w:val="none" w:sz="0" w:space="0" w:color="auto"/>
                                    <w:right w:val="none" w:sz="0" w:space="0" w:color="auto"/>
                                  </w:divBdr>
                                  <w:divsChild>
                                    <w:div w:id="708339927">
                                      <w:marLeft w:val="0"/>
                                      <w:marRight w:val="0"/>
                                      <w:marTop w:val="0"/>
                                      <w:marBottom w:val="0"/>
                                      <w:divBdr>
                                        <w:top w:val="none" w:sz="0" w:space="0" w:color="auto"/>
                                        <w:left w:val="none" w:sz="0" w:space="0" w:color="auto"/>
                                        <w:bottom w:val="none" w:sz="0" w:space="0" w:color="auto"/>
                                        <w:right w:val="none" w:sz="0" w:space="0" w:color="auto"/>
                                      </w:divBdr>
                                      <w:divsChild>
                                        <w:div w:id="237440899">
                                          <w:marLeft w:val="0"/>
                                          <w:marRight w:val="0"/>
                                          <w:marTop w:val="0"/>
                                          <w:marBottom w:val="495"/>
                                          <w:divBdr>
                                            <w:top w:val="none" w:sz="0" w:space="0" w:color="auto"/>
                                            <w:left w:val="none" w:sz="0" w:space="0" w:color="auto"/>
                                            <w:bottom w:val="none" w:sz="0" w:space="0" w:color="auto"/>
                                            <w:right w:val="none" w:sz="0" w:space="0" w:color="auto"/>
                                          </w:divBdr>
                                          <w:divsChild>
                                            <w:div w:id="8927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738855">
      <w:bodyDiv w:val="1"/>
      <w:marLeft w:val="0"/>
      <w:marRight w:val="0"/>
      <w:marTop w:val="0"/>
      <w:marBottom w:val="0"/>
      <w:divBdr>
        <w:top w:val="none" w:sz="0" w:space="0" w:color="auto"/>
        <w:left w:val="none" w:sz="0" w:space="0" w:color="auto"/>
        <w:bottom w:val="none" w:sz="0" w:space="0" w:color="auto"/>
        <w:right w:val="none" w:sz="0" w:space="0" w:color="auto"/>
      </w:divBdr>
      <w:divsChild>
        <w:div w:id="563489692">
          <w:marLeft w:val="0"/>
          <w:marRight w:val="0"/>
          <w:marTop w:val="0"/>
          <w:marBottom w:val="0"/>
          <w:divBdr>
            <w:top w:val="none" w:sz="0" w:space="0" w:color="auto"/>
            <w:left w:val="none" w:sz="0" w:space="0" w:color="auto"/>
            <w:bottom w:val="none" w:sz="0" w:space="0" w:color="auto"/>
            <w:right w:val="none" w:sz="0" w:space="0" w:color="auto"/>
          </w:divBdr>
          <w:divsChild>
            <w:div w:id="1101948409">
              <w:marLeft w:val="0"/>
              <w:marRight w:val="0"/>
              <w:marTop w:val="0"/>
              <w:marBottom w:val="0"/>
              <w:divBdr>
                <w:top w:val="none" w:sz="0" w:space="0" w:color="auto"/>
                <w:left w:val="none" w:sz="0" w:space="0" w:color="auto"/>
                <w:bottom w:val="none" w:sz="0" w:space="0" w:color="auto"/>
                <w:right w:val="none" w:sz="0" w:space="0" w:color="auto"/>
              </w:divBdr>
              <w:divsChild>
                <w:div w:id="1878616260">
                  <w:marLeft w:val="0"/>
                  <w:marRight w:val="0"/>
                  <w:marTop w:val="0"/>
                  <w:marBottom w:val="0"/>
                  <w:divBdr>
                    <w:top w:val="none" w:sz="0" w:space="0" w:color="auto"/>
                    <w:left w:val="none" w:sz="0" w:space="0" w:color="auto"/>
                    <w:bottom w:val="none" w:sz="0" w:space="0" w:color="auto"/>
                    <w:right w:val="none" w:sz="0" w:space="0" w:color="auto"/>
                  </w:divBdr>
                  <w:divsChild>
                    <w:div w:id="771701807">
                      <w:marLeft w:val="0"/>
                      <w:marRight w:val="0"/>
                      <w:marTop w:val="0"/>
                      <w:marBottom w:val="0"/>
                      <w:divBdr>
                        <w:top w:val="none" w:sz="0" w:space="0" w:color="auto"/>
                        <w:left w:val="none" w:sz="0" w:space="0" w:color="auto"/>
                        <w:bottom w:val="none" w:sz="0" w:space="0" w:color="auto"/>
                        <w:right w:val="none" w:sz="0" w:space="0" w:color="auto"/>
                      </w:divBdr>
                      <w:divsChild>
                        <w:div w:id="2078553680">
                          <w:marLeft w:val="0"/>
                          <w:marRight w:val="0"/>
                          <w:marTop w:val="0"/>
                          <w:marBottom w:val="0"/>
                          <w:divBdr>
                            <w:top w:val="none" w:sz="0" w:space="0" w:color="auto"/>
                            <w:left w:val="none" w:sz="0" w:space="0" w:color="auto"/>
                            <w:bottom w:val="none" w:sz="0" w:space="0" w:color="auto"/>
                            <w:right w:val="none" w:sz="0" w:space="0" w:color="auto"/>
                          </w:divBdr>
                          <w:divsChild>
                            <w:div w:id="1504396009">
                              <w:marLeft w:val="0"/>
                              <w:marRight w:val="0"/>
                              <w:marTop w:val="0"/>
                              <w:marBottom w:val="0"/>
                              <w:divBdr>
                                <w:top w:val="none" w:sz="0" w:space="0" w:color="auto"/>
                                <w:left w:val="none" w:sz="0" w:space="0" w:color="auto"/>
                                <w:bottom w:val="none" w:sz="0" w:space="0" w:color="auto"/>
                                <w:right w:val="none" w:sz="0" w:space="0" w:color="auto"/>
                              </w:divBdr>
                              <w:divsChild>
                                <w:div w:id="1158811868">
                                  <w:marLeft w:val="0"/>
                                  <w:marRight w:val="0"/>
                                  <w:marTop w:val="0"/>
                                  <w:marBottom w:val="0"/>
                                  <w:divBdr>
                                    <w:top w:val="none" w:sz="0" w:space="0" w:color="auto"/>
                                    <w:left w:val="none" w:sz="0" w:space="0" w:color="auto"/>
                                    <w:bottom w:val="none" w:sz="0" w:space="0" w:color="auto"/>
                                    <w:right w:val="none" w:sz="0" w:space="0" w:color="auto"/>
                                  </w:divBdr>
                                  <w:divsChild>
                                    <w:div w:id="37704141">
                                      <w:marLeft w:val="0"/>
                                      <w:marRight w:val="0"/>
                                      <w:marTop w:val="0"/>
                                      <w:marBottom w:val="0"/>
                                      <w:divBdr>
                                        <w:top w:val="none" w:sz="0" w:space="0" w:color="auto"/>
                                        <w:left w:val="none" w:sz="0" w:space="0" w:color="auto"/>
                                        <w:bottom w:val="none" w:sz="0" w:space="0" w:color="auto"/>
                                        <w:right w:val="none" w:sz="0" w:space="0" w:color="auto"/>
                                      </w:divBdr>
                                      <w:divsChild>
                                        <w:div w:id="1277176334">
                                          <w:marLeft w:val="0"/>
                                          <w:marRight w:val="0"/>
                                          <w:marTop w:val="0"/>
                                          <w:marBottom w:val="495"/>
                                          <w:divBdr>
                                            <w:top w:val="none" w:sz="0" w:space="0" w:color="auto"/>
                                            <w:left w:val="none" w:sz="0" w:space="0" w:color="auto"/>
                                            <w:bottom w:val="none" w:sz="0" w:space="0" w:color="auto"/>
                                            <w:right w:val="none" w:sz="0" w:space="0" w:color="auto"/>
                                          </w:divBdr>
                                          <w:divsChild>
                                            <w:div w:id="14841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135768">
      <w:bodyDiv w:val="1"/>
      <w:marLeft w:val="0"/>
      <w:marRight w:val="0"/>
      <w:marTop w:val="0"/>
      <w:marBottom w:val="0"/>
      <w:divBdr>
        <w:top w:val="none" w:sz="0" w:space="0" w:color="auto"/>
        <w:left w:val="none" w:sz="0" w:space="0" w:color="auto"/>
        <w:bottom w:val="none" w:sz="0" w:space="0" w:color="auto"/>
        <w:right w:val="none" w:sz="0" w:space="0" w:color="auto"/>
      </w:divBdr>
      <w:divsChild>
        <w:div w:id="974525585">
          <w:marLeft w:val="0"/>
          <w:marRight w:val="0"/>
          <w:marTop w:val="0"/>
          <w:marBottom w:val="0"/>
          <w:divBdr>
            <w:top w:val="none" w:sz="0" w:space="0" w:color="auto"/>
            <w:left w:val="none" w:sz="0" w:space="0" w:color="auto"/>
            <w:bottom w:val="none" w:sz="0" w:space="0" w:color="auto"/>
            <w:right w:val="none" w:sz="0" w:space="0" w:color="auto"/>
          </w:divBdr>
          <w:divsChild>
            <w:div w:id="350843039">
              <w:marLeft w:val="0"/>
              <w:marRight w:val="0"/>
              <w:marTop w:val="0"/>
              <w:marBottom w:val="0"/>
              <w:divBdr>
                <w:top w:val="none" w:sz="0" w:space="0" w:color="auto"/>
                <w:left w:val="none" w:sz="0" w:space="0" w:color="auto"/>
                <w:bottom w:val="none" w:sz="0" w:space="0" w:color="auto"/>
                <w:right w:val="none" w:sz="0" w:space="0" w:color="auto"/>
              </w:divBdr>
              <w:divsChild>
                <w:div w:id="1466968317">
                  <w:marLeft w:val="0"/>
                  <w:marRight w:val="0"/>
                  <w:marTop w:val="0"/>
                  <w:marBottom w:val="0"/>
                  <w:divBdr>
                    <w:top w:val="none" w:sz="0" w:space="0" w:color="auto"/>
                    <w:left w:val="none" w:sz="0" w:space="0" w:color="auto"/>
                    <w:bottom w:val="none" w:sz="0" w:space="0" w:color="auto"/>
                    <w:right w:val="none" w:sz="0" w:space="0" w:color="auto"/>
                  </w:divBdr>
                  <w:divsChild>
                    <w:div w:id="2080975604">
                      <w:marLeft w:val="0"/>
                      <w:marRight w:val="0"/>
                      <w:marTop w:val="0"/>
                      <w:marBottom w:val="0"/>
                      <w:divBdr>
                        <w:top w:val="none" w:sz="0" w:space="0" w:color="auto"/>
                        <w:left w:val="none" w:sz="0" w:space="0" w:color="auto"/>
                        <w:bottom w:val="none" w:sz="0" w:space="0" w:color="auto"/>
                        <w:right w:val="none" w:sz="0" w:space="0" w:color="auto"/>
                      </w:divBdr>
                      <w:divsChild>
                        <w:div w:id="1477259327">
                          <w:marLeft w:val="0"/>
                          <w:marRight w:val="0"/>
                          <w:marTop w:val="0"/>
                          <w:marBottom w:val="0"/>
                          <w:divBdr>
                            <w:top w:val="none" w:sz="0" w:space="0" w:color="auto"/>
                            <w:left w:val="none" w:sz="0" w:space="0" w:color="auto"/>
                            <w:bottom w:val="none" w:sz="0" w:space="0" w:color="auto"/>
                            <w:right w:val="none" w:sz="0" w:space="0" w:color="auto"/>
                          </w:divBdr>
                          <w:divsChild>
                            <w:div w:id="1373656686">
                              <w:marLeft w:val="0"/>
                              <w:marRight w:val="0"/>
                              <w:marTop w:val="0"/>
                              <w:marBottom w:val="0"/>
                              <w:divBdr>
                                <w:top w:val="none" w:sz="0" w:space="0" w:color="auto"/>
                                <w:left w:val="none" w:sz="0" w:space="0" w:color="auto"/>
                                <w:bottom w:val="none" w:sz="0" w:space="0" w:color="auto"/>
                                <w:right w:val="none" w:sz="0" w:space="0" w:color="auto"/>
                              </w:divBdr>
                              <w:divsChild>
                                <w:div w:id="879825356">
                                  <w:marLeft w:val="0"/>
                                  <w:marRight w:val="0"/>
                                  <w:marTop w:val="0"/>
                                  <w:marBottom w:val="0"/>
                                  <w:divBdr>
                                    <w:top w:val="none" w:sz="0" w:space="0" w:color="auto"/>
                                    <w:left w:val="none" w:sz="0" w:space="0" w:color="auto"/>
                                    <w:bottom w:val="none" w:sz="0" w:space="0" w:color="auto"/>
                                    <w:right w:val="none" w:sz="0" w:space="0" w:color="auto"/>
                                  </w:divBdr>
                                  <w:divsChild>
                                    <w:div w:id="125587630">
                                      <w:marLeft w:val="0"/>
                                      <w:marRight w:val="0"/>
                                      <w:marTop w:val="0"/>
                                      <w:marBottom w:val="0"/>
                                      <w:divBdr>
                                        <w:top w:val="none" w:sz="0" w:space="0" w:color="auto"/>
                                        <w:left w:val="none" w:sz="0" w:space="0" w:color="auto"/>
                                        <w:bottom w:val="none" w:sz="0" w:space="0" w:color="auto"/>
                                        <w:right w:val="none" w:sz="0" w:space="0" w:color="auto"/>
                                      </w:divBdr>
                                      <w:divsChild>
                                        <w:div w:id="1415125531">
                                          <w:marLeft w:val="0"/>
                                          <w:marRight w:val="0"/>
                                          <w:marTop w:val="0"/>
                                          <w:marBottom w:val="495"/>
                                          <w:divBdr>
                                            <w:top w:val="none" w:sz="0" w:space="0" w:color="auto"/>
                                            <w:left w:val="none" w:sz="0" w:space="0" w:color="auto"/>
                                            <w:bottom w:val="none" w:sz="0" w:space="0" w:color="auto"/>
                                            <w:right w:val="none" w:sz="0" w:space="0" w:color="auto"/>
                                          </w:divBdr>
                                          <w:divsChild>
                                            <w:div w:id="149410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937687">
      <w:bodyDiv w:val="1"/>
      <w:marLeft w:val="0"/>
      <w:marRight w:val="0"/>
      <w:marTop w:val="0"/>
      <w:marBottom w:val="0"/>
      <w:divBdr>
        <w:top w:val="none" w:sz="0" w:space="0" w:color="auto"/>
        <w:left w:val="none" w:sz="0" w:space="0" w:color="auto"/>
        <w:bottom w:val="none" w:sz="0" w:space="0" w:color="auto"/>
        <w:right w:val="none" w:sz="0" w:space="0" w:color="auto"/>
      </w:divBdr>
      <w:divsChild>
        <w:div w:id="1262102854">
          <w:marLeft w:val="0"/>
          <w:marRight w:val="0"/>
          <w:marTop w:val="0"/>
          <w:marBottom w:val="0"/>
          <w:divBdr>
            <w:top w:val="none" w:sz="0" w:space="0" w:color="auto"/>
            <w:left w:val="none" w:sz="0" w:space="0" w:color="auto"/>
            <w:bottom w:val="none" w:sz="0" w:space="0" w:color="auto"/>
            <w:right w:val="none" w:sz="0" w:space="0" w:color="auto"/>
          </w:divBdr>
          <w:divsChild>
            <w:div w:id="1854802399">
              <w:marLeft w:val="0"/>
              <w:marRight w:val="0"/>
              <w:marTop w:val="0"/>
              <w:marBottom w:val="0"/>
              <w:divBdr>
                <w:top w:val="none" w:sz="0" w:space="0" w:color="auto"/>
                <w:left w:val="none" w:sz="0" w:space="0" w:color="auto"/>
                <w:bottom w:val="none" w:sz="0" w:space="0" w:color="auto"/>
                <w:right w:val="none" w:sz="0" w:space="0" w:color="auto"/>
              </w:divBdr>
              <w:divsChild>
                <w:div w:id="2079593730">
                  <w:marLeft w:val="0"/>
                  <w:marRight w:val="0"/>
                  <w:marTop w:val="0"/>
                  <w:marBottom w:val="0"/>
                  <w:divBdr>
                    <w:top w:val="none" w:sz="0" w:space="0" w:color="auto"/>
                    <w:left w:val="none" w:sz="0" w:space="0" w:color="auto"/>
                    <w:bottom w:val="none" w:sz="0" w:space="0" w:color="auto"/>
                    <w:right w:val="none" w:sz="0" w:space="0" w:color="auto"/>
                  </w:divBdr>
                  <w:divsChild>
                    <w:div w:id="1398626977">
                      <w:marLeft w:val="0"/>
                      <w:marRight w:val="0"/>
                      <w:marTop w:val="0"/>
                      <w:marBottom w:val="0"/>
                      <w:divBdr>
                        <w:top w:val="none" w:sz="0" w:space="0" w:color="auto"/>
                        <w:left w:val="none" w:sz="0" w:space="0" w:color="auto"/>
                        <w:bottom w:val="none" w:sz="0" w:space="0" w:color="auto"/>
                        <w:right w:val="none" w:sz="0" w:space="0" w:color="auto"/>
                      </w:divBdr>
                      <w:divsChild>
                        <w:div w:id="1880891693">
                          <w:marLeft w:val="0"/>
                          <w:marRight w:val="0"/>
                          <w:marTop w:val="0"/>
                          <w:marBottom w:val="0"/>
                          <w:divBdr>
                            <w:top w:val="none" w:sz="0" w:space="0" w:color="auto"/>
                            <w:left w:val="none" w:sz="0" w:space="0" w:color="auto"/>
                            <w:bottom w:val="none" w:sz="0" w:space="0" w:color="auto"/>
                            <w:right w:val="none" w:sz="0" w:space="0" w:color="auto"/>
                          </w:divBdr>
                          <w:divsChild>
                            <w:div w:id="657459056">
                              <w:marLeft w:val="0"/>
                              <w:marRight w:val="0"/>
                              <w:marTop w:val="0"/>
                              <w:marBottom w:val="0"/>
                              <w:divBdr>
                                <w:top w:val="none" w:sz="0" w:space="0" w:color="auto"/>
                                <w:left w:val="none" w:sz="0" w:space="0" w:color="auto"/>
                                <w:bottom w:val="none" w:sz="0" w:space="0" w:color="auto"/>
                                <w:right w:val="none" w:sz="0" w:space="0" w:color="auto"/>
                              </w:divBdr>
                              <w:divsChild>
                                <w:div w:id="329406821">
                                  <w:marLeft w:val="0"/>
                                  <w:marRight w:val="0"/>
                                  <w:marTop w:val="0"/>
                                  <w:marBottom w:val="0"/>
                                  <w:divBdr>
                                    <w:top w:val="none" w:sz="0" w:space="0" w:color="auto"/>
                                    <w:left w:val="none" w:sz="0" w:space="0" w:color="auto"/>
                                    <w:bottom w:val="none" w:sz="0" w:space="0" w:color="auto"/>
                                    <w:right w:val="none" w:sz="0" w:space="0" w:color="auto"/>
                                  </w:divBdr>
                                  <w:divsChild>
                                    <w:div w:id="985860634">
                                      <w:marLeft w:val="0"/>
                                      <w:marRight w:val="0"/>
                                      <w:marTop w:val="0"/>
                                      <w:marBottom w:val="0"/>
                                      <w:divBdr>
                                        <w:top w:val="none" w:sz="0" w:space="0" w:color="auto"/>
                                        <w:left w:val="none" w:sz="0" w:space="0" w:color="auto"/>
                                        <w:bottom w:val="none" w:sz="0" w:space="0" w:color="auto"/>
                                        <w:right w:val="none" w:sz="0" w:space="0" w:color="auto"/>
                                      </w:divBdr>
                                      <w:divsChild>
                                        <w:div w:id="2117023022">
                                          <w:marLeft w:val="0"/>
                                          <w:marRight w:val="0"/>
                                          <w:marTop w:val="0"/>
                                          <w:marBottom w:val="495"/>
                                          <w:divBdr>
                                            <w:top w:val="none" w:sz="0" w:space="0" w:color="auto"/>
                                            <w:left w:val="none" w:sz="0" w:space="0" w:color="auto"/>
                                            <w:bottom w:val="none" w:sz="0" w:space="0" w:color="auto"/>
                                            <w:right w:val="none" w:sz="0" w:space="0" w:color="auto"/>
                                          </w:divBdr>
                                          <w:divsChild>
                                            <w:div w:id="123778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28335">
      <w:bodyDiv w:val="1"/>
      <w:marLeft w:val="0"/>
      <w:marRight w:val="0"/>
      <w:marTop w:val="0"/>
      <w:marBottom w:val="0"/>
      <w:divBdr>
        <w:top w:val="none" w:sz="0" w:space="0" w:color="auto"/>
        <w:left w:val="none" w:sz="0" w:space="0" w:color="auto"/>
        <w:bottom w:val="none" w:sz="0" w:space="0" w:color="auto"/>
        <w:right w:val="none" w:sz="0" w:space="0" w:color="auto"/>
      </w:divBdr>
      <w:divsChild>
        <w:div w:id="475336745">
          <w:marLeft w:val="0"/>
          <w:marRight w:val="0"/>
          <w:marTop w:val="0"/>
          <w:marBottom w:val="0"/>
          <w:divBdr>
            <w:top w:val="none" w:sz="0" w:space="0" w:color="auto"/>
            <w:left w:val="none" w:sz="0" w:space="0" w:color="auto"/>
            <w:bottom w:val="none" w:sz="0" w:space="0" w:color="auto"/>
            <w:right w:val="none" w:sz="0" w:space="0" w:color="auto"/>
          </w:divBdr>
          <w:divsChild>
            <w:div w:id="235475883">
              <w:marLeft w:val="0"/>
              <w:marRight w:val="0"/>
              <w:marTop w:val="0"/>
              <w:marBottom w:val="0"/>
              <w:divBdr>
                <w:top w:val="none" w:sz="0" w:space="0" w:color="auto"/>
                <w:left w:val="none" w:sz="0" w:space="0" w:color="auto"/>
                <w:bottom w:val="none" w:sz="0" w:space="0" w:color="auto"/>
                <w:right w:val="none" w:sz="0" w:space="0" w:color="auto"/>
              </w:divBdr>
              <w:divsChild>
                <w:div w:id="1404181870">
                  <w:marLeft w:val="0"/>
                  <w:marRight w:val="0"/>
                  <w:marTop w:val="0"/>
                  <w:marBottom w:val="0"/>
                  <w:divBdr>
                    <w:top w:val="none" w:sz="0" w:space="0" w:color="auto"/>
                    <w:left w:val="none" w:sz="0" w:space="0" w:color="auto"/>
                    <w:bottom w:val="none" w:sz="0" w:space="0" w:color="auto"/>
                    <w:right w:val="none" w:sz="0" w:space="0" w:color="auto"/>
                  </w:divBdr>
                  <w:divsChild>
                    <w:div w:id="1502509180">
                      <w:marLeft w:val="0"/>
                      <w:marRight w:val="0"/>
                      <w:marTop w:val="0"/>
                      <w:marBottom w:val="0"/>
                      <w:divBdr>
                        <w:top w:val="none" w:sz="0" w:space="0" w:color="auto"/>
                        <w:left w:val="none" w:sz="0" w:space="0" w:color="auto"/>
                        <w:bottom w:val="none" w:sz="0" w:space="0" w:color="auto"/>
                        <w:right w:val="none" w:sz="0" w:space="0" w:color="auto"/>
                      </w:divBdr>
                      <w:divsChild>
                        <w:div w:id="841704377">
                          <w:marLeft w:val="0"/>
                          <w:marRight w:val="0"/>
                          <w:marTop w:val="0"/>
                          <w:marBottom w:val="0"/>
                          <w:divBdr>
                            <w:top w:val="none" w:sz="0" w:space="0" w:color="auto"/>
                            <w:left w:val="none" w:sz="0" w:space="0" w:color="auto"/>
                            <w:bottom w:val="none" w:sz="0" w:space="0" w:color="auto"/>
                            <w:right w:val="none" w:sz="0" w:space="0" w:color="auto"/>
                          </w:divBdr>
                          <w:divsChild>
                            <w:div w:id="455679156">
                              <w:marLeft w:val="0"/>
                              <w:marRight w:val="0"/>
                              <w:marTop w:val="0"/>
                              <w:marBottom w:val="0"/>
                              <w:divBdr>
                                <w:top w:val="none" w:sz="0" w:space="0" w:color="auto"/>
                                <w:left w:val="none" w:sz="0" w:space="0" w:color="auto"/>
                                <w:bottom w:val="none" w:sz="0" w:space="0" w:color="auto"/>
                                <w:right w:val="none" w:sz="0" w:space="0" w:color="auto"/>
                              </w:divBdr>
                              <w:divsChild>
                                <w:div w:id="1282880870">
                                  <w:marLeft w:val="0"/>
                                  <w:marRight w:val="0"/>
                                  <w:marTop w:val="0"/>
                                  <w:marBottom w:val="0"/>
                                  <w:divBdr>
                                    <w:top w:val="none" w:sz="0" w:space="0" w:color="auto"/>
                                    <w:left w:val="none" w:sz="0" w:space="0" w:color="auto"/>
                                    <w:bottom w:val="none" w:sz="0" w:space="0" w:color="auto"/>
                                    <w:right w:val="none" w:sz="0" w:space="0" w:color="auto"/>
                                  </w:divBdr>
                                  <w:divsChild>
                                    <w:div w:id="2070499549">
                                      <w:marLeft w:val="0"/>
                                      <w:marRight w:val="0"/>
                                      <w:marTop w:val="0"/>
                                      <w:marBottom w:val="0"/>
                                      <w:divBdr>
                                        <w:top w:val="none" w:sz="0" w:space="0" w:color="auto"/>
                                        <w:left w:val="none" w:sz="0" w:space="0" w:color="auto"/>
                                        <w:bottom w:val="none" w:sz="0" w:space="0" w:color="auto"/>
                                        <w:right w:val="none" w:sz="0" w:space="0" w:color="auto"/>
                                      </w:divBdr>
                                      <w:divsChild>
                                        <w:div w:id="1167552616">
                                          <w:marLeft w:val="0"/>
                                          <w:marRight w:val="0"/>
                                          <w:marTop w:val="0"/>
                                          <w:marBottom w:val="495"/>
                                          <w:divBdr>
                                            <w:top w:val="none" w:sz="0" w:space="0" w:color="auto"/>
                                            <w:left w:val="none" w:sz="0" w:space="0" w:color="auto"/>
                                            <w:bottom w:val="none" w:sz="0" w:space="0" w:color="auto"/>
                                            <w:right w:val="none" w:sz="0" w:space="0" w:color="auto"/>
                                          </w:divBdr>
                                          <w:divsChild>
                                            <w:div w:id="70464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267500">
      <w:bodyDiv w:val="1"/>
      <w:marLeft w:val="0"/>
      <w:marRight w:val="0"/>
      <w:marTop w:val="0"/>
      <w:marBottom w:val="0"/>
      <w:divBdr>
        <w:top w:val="none" w:sz="0" w:space="0" w:color="auto"/>
        <w:left w:val="none" w:sz="0" w:space="0" w:color="auto"/>
        <w:bottom w:val="none" w:sz="0" w:space="0" w:color="auto"/>
        <w:right w:val="none" w:sz="0" w:space="0" w:color="auto"/>
      </w:divBdr>
      <w:divsChild>
        <w:div w:id="555896404">
          <w:marLeft w:val="0"/>
          <w:marRight w:val="0"/>
          <w:marTop w:val="0"/>
          <w:marBottom w:val="0"/>
          <w:divBdr>
            <w:top w:val="none" w:sz="0" w:space="0" w:color="auto"/>
            <w:left w:val="none" w:sz="0" w:space="0" w:color="auto"/>
            <w:bottom w:val="none" w:sz="0" w:space="0" w:color="auto"/>
            <w:right w:val="none" w:sz="0" w:space="0" w:color="auto"/>
          </w:divBdr>
          <w:divsChild>
            <w:div w:id="9456846">
              <w:marLeft w:val="0"/>
              <w:marRight w:val="0"/>
              <w:marTop w:val="0"/>
              <w:marBottom w:val="0"/>
              <w:divBdr>
                <w:top w:val="none" w:sz="0" w:space="0" w:color="auto"/>
                <w:left w:val="none" w:sz="0" w:space="0" w:color="auto"/>
                <w:bottom w:val="none" w:sz="0" w:space="0" w:color="auto"/>
                <w:right w:val="none" w:sz="0" w:space="0" w:color="auto"/>
              </w:divBdr>
              <w:divsChild>
                <w:div w:id="1016348590">
                  <w:marLeft w:val="0"/>
                  <w:marRight w:val="0"/>
                  <w:marTop w:val="0"/>
                  <w:marBottom w:val="0"/>
                  <w:divBdr>
                    <w:top w:val="none" w:sz="0" w:space="0" w:color="auto"/>
                    <w:left w:val="none" w:sz="0" w:space="0" w:color="auto"/>
                    <w:bottom w:val="none" w:sz="0" w:space="0" w:color="auto"/>
                    <w:right w:val="none" w:sz="0" w:space="0" w:color="auto"/>
                  </w:divBdr>
                  <w:divsChild>
                    <w:div w:id="1673335958">
                      <w:marLeft w:val="0"/>
                      <w:marRight w:val="0"/>
                      <w:marTop w:val="0"/>
                      <w:marBottom w:val="0"/>
                      <w:divBdr>
                        <w:top w:val="none" w:sz="0" w:space="0" w:color="auto"/>
                        <w:left w:val="none" w:sz="0" w:space="0" w:color="auto"/>
                        <w:bottom w:val="none" w:sz="0" w:space="0" w:color="auto"/>
                        <w:right w:val="none" w:sz="0" w:space="0" w:color="auto"/>
                      </w:divBdr>
                      <w:divsChild>
                        <w:div w:id="2106490788">
                          <w:marLeft w:val="0"/>
                          <w:marRight w:val="0"/>
                          <w:marTop w:val="0"/>
                          <w:marBottom w:val="0"/>
                          <w:divBdr>
                            <w:top w:val="none" w:sz="0" w:space="0" w:color="auto"/>
                            <w:left w:val="none" w:sz="0" w:space="0" w:color="auto"/>
                            <w:bottom w:val="none" w:sz="0" w:space="0" w:color="auto"/>
                            <w:right w:val="none" w:sz="0" w:space="0" w:color="auto"/>
                          </w:divBdr>
                          <w:divsChild>
                            <w:div w:id="1857688831">
                              <w:marLeft w:val="0"/>
                              <w:marRight w:val="0"/>
                              <w:marTop w:val="0"/>
                              <w:marBottom w:val="0"/>
                              <w:divBdr>
                                <w:top w:val="none" w:sz="0" w:space="0" w:color="auto"/>
                                <w:left w:val="none" w:sz="0" w:space="0" w:color="auto"/>
                                <w:bottom w:val="none" w:sz="0" w:space="0" w:color="auto"/>
                                <w:right w:val="none" w:sz="0" w:space="0" w:color="auto"/>
                              </w:divBdr>
                              <w:divsChild>
                                <w:div w:id="2077583844">
                                  <w:marLeft w:val="0"/>
                                  <w:marRight w:val="0"/>
                                  <w:marTop w:val="0"/>
                                  <w:marBottom w:val="0"/>
                                  <w:divBdr>
                                    <w:top w:val="none" w:sz="0" w:space="0" w:color="auto"/>
                                    <w:left w:val="none" w:sz="0" w:space="0" w:color="auto"/>
                                    <w:bottom w:val="none" w:sz="0" w:space="0" w:color="auto"/>
                                    <w:right w:val="none" w:sz="0" w:space="0" w:color="auto"/>
                                  </w:divBdr>
                                  <w:divsChild>
                                    <w:div w:id="1699894438">
                                      <w:marLeft w:val="0"/>
                                      <w:marRight w:val="0"/>
                                      <w:marTop w:val="0"/>
                                      <w:marBottom w:val="0"/>
                                      <w:divBdr>
                                        <w:top w:val="none" w:sz="0" w:space="0" w:color="auto"/>
                                        <w:left w:val="none" w:sz="0" w:space="0" w:color="auto"/>
                                        <w:bottom w:val="none" w:sz="0" w:space="0" w:color="auto"/>
                                        <w:right w:val="none" w:sz="0" w:space="0" w:color="auto"/>
                                      </w:divBdr>
                                      <w:divsChild>
                                        <w:div w:id="418798568">
                                          <w:marLeft w:val="0"/>
                                          <w:marRight w:val="0"/>
                                          <w:marTop w:val="0"/>
                                          <w:marBottom w:val="495"/>
                                          <w:divBdr>
                                            <w:top w:val="none" w:sz="0" w:space="0" w:color="auto"/>
                                            <w:left w:val="none" w:sz="0" w:space="0" w:color="auto"/>
                                            <w:bottom w:val="none" w:sz="0" w:space="0" w:color="auto"/>
                                            <w:right w:val="none" w:sz="0" w:space="0" w:color="auto"/>
                                          </w:divBdr>
                                          <w:divsChild>
                                            <w:div w:id="24400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5618193">
      <w:bodyDiv w:val="1"/>
      <w:marLeft w:val="0"/>
      <w:marRight w:val="0"/>
      <w:marTop w:val="0"/>
      <w:marBottom w:val="0"/>
      <w:divBdr>
        <w:top w:val="none" w:sz="0" w:space="0" w:color="auto"/>
        <w:left w:val="none" w:sz="0" w:space="0" w:color="auto"/>
        <w:bottom w:val="none" w:sz="0" w:space="0" w:color="auto"/>
        <w:right w:val="none" w:sz="0" w:space="0" w:color="auto"/>
      </w:divBdr>
      <w:divsChild>
        <w:div w:id="389689047">
          <w:marLeft w:val="0"/>
          <w:marRight w:val="0"/>
          <w:marTop w:val="0"/>
          <w:marBottom w:val="0"/>
          <w:divBdr>
            <w:top w:val="none" w:sz="0" w:space="0" w:color="auto"/>
            <w:left w:val="none" w:sz="0" w:space="0" w:color="auto"/>
            <w:bottom w:val="none" w:sz="0" w:space="0" w:color="auto"/>
            <w:right w:val="none" w:sz="0" w:space="0" w:color="auto"/>
          </w:divBdr>
        </w:div>
      </w:divsChild>
    </w:div>
    <w:div w:id="399716453">
      <w:bodyDiv w:val="1"/>
      <w:marLeft w:val="0"/>
      <w:marRight w:val="0"/>
      <w:marTop w:val="0"/>
      <w:marBottom w:val="0"/>
      <w:divBdr>
        <w:top w:val="none" w:sz="0" w:space="0" w:color="auto"/>
        <w:left w:val="none" w:sz="0" w:space="0" w:color="auto"/>
        <w:bottom w:val="none" w:sz="0" w:space="0" w:color="auto"/>
        <w:right w:val="none" w:sz="0" w:space="0" w:color="auto"/>
      </w:divBdr>
      <w:divsChild>
        <w:div w:id="632292656">
          <w:marLeft w:val="0"/>
          <w:marRight w:val="0"/>
          <w:marTop w:val="0"/>
          <w:marBottom w:val="0"/>
          <w:divBdr>
            <w:top w:val="none" w:sz="0" w:space="0" w:color="auto"/>
            <w:left w:val="none" w:sz="0" w:space="0" w:color="auto"/>
            <w:bottom w:val="none" w:sz="0" w:space="0" w:color="auto"/>
            <w:right w:val="none" w:sz="0" w:space="0" w:color="auto"/>
          </w:divBdr>
          <w:divsChild>
            <w:div w:id="1507943805">
              <w:marLeft w:val="0"/>
              <w:marRight w:val="0"/>
              <w:marTop w:val="0"/>
              <w:marBottom w:val="0"/>
              <w:divBdr>
                <w:top w:val="none" w:sz="0" w:space="0" w:color="auto"/>
                <w:left w:val="none" w:sz="0" w:space="0" w:color="auto"/>
                <w:bottom w:val="none" w:sz="0" w:space="0" w:color="auto"/>
                <w:right w:val="none" w:sz="0" w:space="0" w:color="auto"/>
              </w:divBdr>
              <w:divsChild>
                <w:div w:id="1745684483">
                  <w:marLeft w:val="0"/>
                  <w:marRight w:val="0"/>
                  <w:marTop w:val="0"/>
                  <w:marBottom w:val="0"/>
                  <w:divBdr>
                    <w:top w:val="none" w:sz="0" w:space="0" w:color="auto"/>
                    <w:left w:val="none" w:sz="0" w:space="0" w:color="auto"/>
                    <w:bottom w:val="none" w:sz="0" w:space="0" w:color="auto"/>
                    <w:right w:val="none" w:sz="0" w:space="0" w:color="auto"/>
                  </w:divBdr>
                  <w:divsChild>
                    <w:div w:id="1621646522">
                      <w:marLeft w:val="0"/>
                      <w:marRight w:val="0"/>
                      <w:marTop w:val="0"/>
                      <w:marBottom w:val="0"/>
                      <w:divBdr>
                        <w:top w:val="none" w:sz="0" w:space="0" w:color="auto"/>
                        <w:left w:val="none" w:sz="0" w:space="0" w:color="auto"/>
                        <w:bottom w:val="none" w:sz="0" w:space="0" w:color="auto"/>
                        <w:right w:val="none" w:sz="0" w:space="0" w:color="auto"/>
                      </w:divBdr>
                      <w:divsChild>
                        <w:div w:id="5209850">
                          <w:marLeft w:val="0"/>
                          <w:marRight w:val="0"/>
                          <w:marTop w:val="0"/>
                          <w:marBottom w:val="0"/>
                          <w:divBdr>
                            <w:top w:val="none" w:sz="0" w:space="0" w:color="auto"/>
                            <w:left w:val="none" w:sz="0" w:space="0" w:color="auto"/>
                            <w:bottom w:val="none" w:sz="0" w:space="0" w:color="auto"/>
                            <w:right w:val="none" w:sz="0" w:space="0" w:color="auto"/>
                          </w:divBdr>
                          <w:divsChild>
                            <w:div w:id="1262296870">
                              <w:marLeft w:val="0"/>
                              <w:marRight w:val="0"/>
                              <w:marTop w:val="0"/>
                              <w:marBottom w:val="0"/>
                              <w:divBdr>
                                <w:top w:val="none" w:sz="0" w:space="0" w:color="auto"/>
                                <w:left w:val="none" w:sz="0" w:space="0" w:color="auto"/>
                                <w:bottom w:val="none" w:sz="0" w:space="0" w:color="auto"/>
                                <w:right w:val="none" w:sz="0" w:space="0" w:color="auto"/>
                              </w:divBdr>
                              <w:divsChild>
                                <w:div w:id="1470048004">
                                  <w:marLeft w:val="0"/>
                                  <w:marRight w:val="0"/>
                                  <w:marTop w:val="0"/>
                                  <w:marBottom w:val="0"/>
                                  <w:divBdr>
                                    <w:top w:val="none" w:sz="0" w:space="0" w:color="auto"/>
                                    <w:left w:val="none" w:sz="0" w:space="0" w:color="auto"/>
                                    <w:bottom w:val="none" w:sz="0" w:space="0" w:color="auto"/>
                                    <w:right w:val="none" w:sz="0" w:space="0" w:color="auto"/>
                                  </w:divBdr>
                                  <w:divsChild>
                                    <w:div w:id="15153769">
                                      <w:marLeft w:val="0"/>
                                      <w:marRight w:val="0"/>
                                      <w:marTop w:val="0"/>
                                      <w:marBottom w:val="0"/>
                                      <w:divBdr>
                                        <w:top w:val="none" w:sz="0" w:space="0" w:color="auto"/>
                                        <w:left w:val="none" w:sz="0" w:space="0" w:color="auto"/>
                                        <w:bottom w:val="none" w:sz="0" w:space="0" w:color="auto"/>
                                        <w:right w:val="none" w:sz="0" w:space="0" w:color="auto"/>
                                      </w:divBdr>
                                      <w:divsChild>
                                        <w:div w:id="1148011425">
                                          <w:marLeft w:val="0"/>
                                          <w:marRight w:val="0"/>
                                          <w:marTop w:val="0"/>
                                          <w:marBottom w:val="495"/>
                                          <w:divBdr>
                                            <w:top w:val="none" w:sz="0" w:space="0" w:color="auto"/>
                                            <w:left w:val="none" w:sz="0" w:space="0" w:color="auto"/>
                                            <w:bottom w:val="none" w:sz="0" w:space="0" w:color="auto"/>
                                            <w:right w:val="none" w:sz="0" w:space="0" w:color="auto"/>
                                          </w:divBdr>
                                          <w:divsChild>
                                            <w:div w:id="131429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5493451">
      <w:bodyDiv w:val="1"/>
      <w:marLeft w:val="0"/>
      <w:marRight w:val="0"/>
      <w:marTop w:val="0"/>
      <w:marBottom w:val="0"/>
      <w:divBdr>
        <w:top w:val="none" w:sz="0" w:space="0" w:color="auto"/>
        <w:left w:val="none" w:sz="0" w:space="0" w:color="auto"/>
        <w:bottom w:val="none" w:sz="0" w:space="0" w:color="auto"/>
        <w:right w:val="none" w:sz="0" w:space="0" w:color="auto"/>
      </w:divBdr>
      <w:divsChild>
        <w:div w:id="797719874">
          <w:marLeft w:val="0"/>
          <w:marRight w:val="0"/>
          <w:marTop w:val="0"/>
          <w:marBottom w:val="0"/>
          <w:divBdr>
            <w:top w:val="none" w:sz="0" w:space="0" w:color="auto"/>
            <w:left w:val="none" w:sz="0" w:space="0" w:color="auto"/>
            <w:bottom w:val="none" w:sz="0" w:space="0" w:color="auto"/>
            <w:right w:val="none" w:sz="0" w:space="0" w:color="auto"/>
          </w:divBdr>
          <w:divsChild>
            <w:div w:id="1502357761">
              <w:marLeft w:val="0"/>
              <w:marRight w:val="0"/>
              <w:marTop w:val="0"/>
              <w:marBottom w:val="0"/>
              <w:divBdr>
                <w:top w:val="none" w:sz="0" w:space="0" w:color="auto"/>
                <w:left w:val="none" w:sz="0" w:space="0" w:color="auto"/>
                <w:bottom w:val="none" w:sz="0" w:space="0" w:color="auto"/>
                <w:right w:val="none" w:sz="0" w:space="0" w:color="auto"/>
              </w:divBdr>
              <w:divsChild>
                <w:div w:id="164172463">
                  <w:marLeft w:val="0"/>
                  <w:marRight w:val="0"/>
                  <w:marTop w:val="0"/>
                  <w:marBottom w:val="0"/>
                  <w:divBdr>
                    <w:top w:val="none" w:sz="0" w:space="0" w:color="auto"/>
                    <w:left w:val="none" w:sz="0" w:space="0" w:color="auto"/>
                    <w:bottom w:val="none" w:sz="0" w:space="0" w:color="auto"/>
                    <w:right w:val="none" w:sz="0" w:space="0" w:color="auto"/>
                  </w:divBdr>
                  <w:divsChild>
                    <w:div w:id="157430211">
                      <w:marLeft w:val="0"/>
                      <w:marRight w:val="0"/>
                      <w:marTop w:val="0"/>
                      <w:marBottom w:val="0"/>
                      <w:divBdr>
                        <w:top w:val="none" w:sz="0" w:space="0" w:color="auto"/>
                        <w:left w:val="none" w:sz="0" w:space="0" w:color="auto"/>
                        <w:bottom w:val="none" w:sz="0" w:space="0" w:color="auto"/>
                        <w:right w:val="none" w:sz="0" w:space="0" w:color="auto"/>
                      </w:divBdr>
                      <w:divsChild>
                        <w:div w:id="349573455">
                          <w:marLeft w:val="0"/>
                          <w:marRight w:val="0"/>
                          <w:marTop w:val="0"/>
                          <w:marBottom w:val="0"/>
                          <w:divBdr>
                            <w:top w:val="none" w:sz="0" w:space="0" w:color="auto"/>
                            <w:left w:val="none" w:sz="0" w:space="0" w:color="auto"/>
                            <w:bottom w:val="none" w:sz="0" w:space="0" w:color="auto"/>
                            <w:right w:val="none" w:sz="0" w:space="0" w:color="auto"/>
                          </w:divBdr>
                          <w:divsChild>
                            <w:div w:id="505248083">
                              <w:marLeft w:val="0"/>
                              <w:marRight w:val="0"/>
                              <w:marTop w:val="0"/>
                              <w:marBottom w:val="0"/>
                              <w:divBdr>
                                <w:top w:val="none" w:sz="0" w:space="0" w:color="auto"/>
                                <w:left w:val="none" w:sz="0" w:space="0" w:color="auto"/>
                                <w:bottom w:val="none" w:sz="0" w:space="0" w:color="auto"/>
                                <w:right w:val="none" w:sz="0" w:space="0" w:color="auto"/>
                              </w:divBdr>
                              <w:divsChild>
                                <w:div w:id="614557157">
                                  <w:marLeft w:val="0"/>
                                  <w:marRight w:val="0"/>
                                  <w:marTop w:val="0"/>
                                  <w:marBottom w:val="0"/>
                                  <w:divBdr>
                                    <w:top w:val="none" w:sz="0" w:space="0" w:color="auto"/>
                                    <w:left w:val="none" w:sz="0" w:space="0" w:color="auto"/>
                                    <w:bottom w:val="none" w:sz="0" w:space="0" w:color="auto"/>
                                    <w:right w:val="none" w:sz="0" w:space="0" w:color="auto"/>
                                  </w:divBdr>
                                  <w:divsChild>
                                    <w:div w:id="796530460">
                                      <w:marLeft w:val="0"/>
                                      <w:marRight w:val="0"/>
                                      <w:marTop w:val="0"/>
                                      <w:marBottom w:val="0"/>
                                      <w:divBdr>
                                        <w:top w:val="none" w:sz="0" w:space="0" w:color="auto"/>
                                        <w:left w:val="none" w:sz="0" w:space="0" w:color="auto"/>
                                        <w:bottom w:val="none" w:sz="0" w:space="0" w:color="auto"/>
                                        <w:right w:val="none" w:sz="0" w:space="0" w:color="auto"/>
                                      </w:divBdr>
                                      <w:divsChild>
                                        <w:div w:id="1857957769">
                                          <w:marLeft w:val="0"/>
                                          <w:marRight w:val="0"/>
                                          <w:marTop w:val="0"/>
                                          <w:marBottom w:val="0"/>
                                          <w:divBdr>
                                            <w:top w:val="none" w:sz="0" w:space="0" w:color="auto"/>
                                            <w:left w:val="none" w:sz="0" w:space="0" w:color="auto"/>
                                            <w:bottom w:val="none" w:sz="0" w:space="0" w:color="auto"/>
                                            <w:right w:val="none" w:sz="0" w:space="0" w:color="auto"/>
                                          </w:divBdr>
                                          <w:divsChild>
                                            <w:div w:id="1434670309">
                                              <w:marLeft w:val="0"/>
                                              <w:marRight w:val="0"/>
                                              <w:marTop w:val="0"/>
                                              <w:marBottom w:val="495"/>
                                              <w:divBdr>
                                                <w:top w:val="none" w:sz="0" w:space="0" w:color="auto"/>
                                                <w:left w:val="none" w:sz="0" w:space="0" w:color="auto"/>
                                                <w:bottom w:val="none" w:sz="0" w:space="0" w:color="auto"/>
                                                <w:right w:val="none" w:sz="0" w:space="0" w:color="auto"/>
                                              </w:divBdr>
                                              <w:divsChild>
                                                <w:div w:id="66658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9076396">
      <w:bodyDiv w:val="1"/>
      <w:marLeft w:val="0"/>
      <w:marRight w:val="0"/>
      <w:marTop w:val="0"/>
      <w:marBottom w:val="0"/>
      <w:divBdr>
        <w:top w:val="none" w:sz="0" w:space="0" w:color="auto"/>
        <w:left w:val="none" w:sz="0" w:space="0" w:color="auto"/>
        <w:bottom w:val="none" w:sz="0" w:space="0" w:color="auto"/>
        <w:right w:val="none" w:sz="0" w:space="0" w:color="auto"/>
      </w:divBdr>
      <w:divsChild>
        <w:div w:id="460609326">
          <w:marLeft w:val="0"/>
          <w:marRight w:val="0"/>
          <w:marTop w:val="0"/>
          <w:marBottom w:val="0"/>
          <w:divBdr>
            <w:top w:val="none" w:sz="0" w:space="0" w:color="auto"/>
            <w:left w:val="none" w:sz="0" w:space="0" w:color="auto"/>
            <w:bottom w:val="none" w:sz="0" w:space="0" w:color="auto"/>
            <w:right w:val="none" w:sz="0" w:space="0" w:color="auto"/>
          </w:divBdr>
          <w:divsChild>
            <w:div w:id="485635533">
              <w:marLeft w:val="0"/>
              <w:marRight w:val="0"/>
              <w:marTop w:val="0"/>
              <w:marBottom w:val="0"/>
              <w:divBdr>
                <w:top w:val="none" w:sz="0" w:space="0" w:color="auto"/>
                <w:left w:val="none" w:sz="0" w:space="0" w:color="auto"/>
                <w:bottom w:val="none" w:sz="0" w:space="0" w:color="auto"/>
                <w:right w:val="none" w:sz="0" w:space="0" w:color="auto"/>
              </w:divBdr>
              <w:divsChild>
                <w:div w:id="368796423">
                  <w:marLeft w:val="0"/>
                  <w:marRight w:val="0"/>
                  <w:marTop w:val="0"/>
                  <w:marBottom w:val="0"/>
                  <w:divBdr>
                    <w:top w:val="none" w:sz="0" w:space="0" w:color="auto"/>
                    <w:left w:val="none" w:sz="0" w:space="0" w:color="auto"/>
                    <w:bottom w:val="none" w:sz="0" w:space="0" w:color="auto"/>
                    <w:right w:val="none" w:sz="0" w:space="0" w:color="auto"/>
                  </w:divBdr>
                  <w:divsChild>
                    <w:div w:id="1052343712">
                      <w:marLeft w:val="0"/>
                      <w:marRight w:val="0"/>
                      <w:marTop w:val="0"/>
                      <w:marBottom w:val="0"/>
                      <w:divBdr>
                        <w:top w:val="none" w:sz="0" w:space="0" w:color="auto"/>
                        <w:left w:val="none" w:sz="0" w:space="0" w:color="auto"/>
                        <w:bottom w:val="none" w:sz="0" w:space="0" w:color="auto"/>
                        <w:right w:val="none" w:sz="0" w:space="0" w:color="auto"/>
                      </w:divBdr>
                      <w:divsChild>
                        <w:div w:id="1293360558">
                          <w:marLeft w:val="0"/>
                          <w:marRight w:val="0"/>
                          <w:marTop w:val="0"/>
                          <w:marBottom w:val="0"/>
                          <w:divBdr>
                            <w:top w:val="none" w:sz="0" w:space="0" w:color="auto"/>
                            <w:left w:val="none" w:sz="0" w:space="0" w:color="auto"/>
                            <w:bottom w:val="none" w:sz="0" w:space="0" w:color="auto"/>
                            <w:right w:val="none" w:sz="0" w:space="0" w:color="auto"/>
                          </w:divBdr>
                          <w:divsChild>
                            <w:div w:id="2119254930">
                              <w:marLeft w:val="0"/>
                              <w:marRight w:val="0"/>
                              <w:marTop w:val="0"/>
                              <w:marBottom w:val="0"/>
                              <w:divBdr>
                                <w:top w:val="none" w:sz="0" w:space="0" w:color="auto"/>
                                <w:left w:val="none" w:sz="0" w:space="0" w:color="auto"/>
                                <w:bottom w:val="none" w:sz="0" w:space="0" w:color="auto"/>
                                <w:right w:val="none" w:sz="0" w:space="0" w:color="auto"/>
                              </w:divBdr>
                              <w:divsChild>
                                <w:div w:id="775321999">
                                  <w:marLeft w:val="0"/>
                                  <w:marRight w:val="0"/>
                                  <w:marTop w:val="0"/>
                                  <w:marBottom w:val="0"/>
                                  <w:divBdr>
                                    <w:top w:val="none" w:sz="0" w:space="0" w:color="auto"/>
                                    <w:left w:val="none" w:sz="0" w:space="0" w:color="auto"/>
                                    <w:bottom w:val="none" w:sz="0" w:space="0" w:color="auto"/>
                                    <w:right w:val="none" w:sz="0" w:space="0" w:color="auto"/>
                                  </w:divBdr>
                                  <w:divsChild>
                                    <w:div w:id="450635179">
                                      <w:marLeft w:val="0"/>
                                      <w:marRight w:val="0"/>
                                      <w:marTop w:val="0"/>
                                      <w:marBottom w:val="0"/>
                                      <w:divBdr>
                                        <w:top w:val="none" w:sz="0" w:space="0" w:color="auto"/>
                                        <w:left w:val="none" w:sz="0" w:space="0" w:color="auto"/>
                                        <w:bottom w:val="none" w:sz="0" w:space="0" w:color="auto"/>
                                        <w:right w:val="none" w:sz="0" w:space="0" w:color="auto"/>
                                      </w:divBdr>
                                      <w:divsChild>
                                        <w:div w:id="1408772159">
                                          <w:marLeft w:val="0"/>
                                          <w:marRight w:val="0"/>
                                          <w:marTop w:val="0"/>
                                          <w:marBottom w:val="495"/>
                                          <w:divBdr>
                                            <w:top w:val="none" w:sz="0" w:space="0" w:color="auto"/>
                                            <w:left w:val="none" w:sz="0" w:space="0" w:color="auto"/>
                                            <w:bottom w:val="none" w:sz="0" w:space="0" w:color="auto"/>
                                            <w:right w:val="none" w:sz="0" w:space="0" w:color="auto"/>
                                          </w:divBdr>
                                          <w:divsChild>
                                            <w:div w:id="20402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5042078">
      <w:bodyDiv w:val="1"/>
      <w:marLeft w:val="0"/>
      <w:marRight w:val="0"/>
      <w:marTop w:val="0"/>
      <w:marBottom w:val="0"/>
      <w:divBdr>
        <w:top w:val="none" w:sz="0" w:space="0" w:color="auto"/>
        <w:left w:val="none" w:sz="0" w:space="0" w:color="auto"/>
        <w:bottom w:val="none" w:sz="0" w:space="0" w:color="auto"/>
        <w:right w:val="none" w:sz="0" w:space="0" w:color="auto"/>
      </w:divBdr>
      <w:divsChild>
        <w:div w:id="797643261">
          <w:marLeft w:val="0"/>
          <w:marRight w:val="0"/>
          <w:marTop w:val="0"/>
          <w:marBottom w:val="0"/>
          <w:divBdr>
            <w:top w:val="none" w:sz="0" w:space="0" w:color="auto"/>
            <w:left w:val="none" w:sz="0" w:space="0" w:color="auto"/>
            <w:bottom w:val="none" w:sz="0" w:space="0" w:color="auto"/>
            <w:right w:val="none" w:sz="0" w:space="0" w:color="auto"/>
          </w:divBdr>
          <w:divsChild>
            <w:div w:id="2000883647">
              <w:marLeft w:val="0"/>
              <w:marRight w:val="0"/>
              <w:marTop w:val="0"/>
              <w:marBottom w:val="0"/>
              <w:divBdr>
                <w:top w:val="none" w:sz="0" w:space="0" w:color="auto"/>
                <w:left w:val="none" w:sz="0" w:space="0" w:color="auto"/>
                <w:bottom w:val="none" w:sz="0" w:space="0" w:color="auto"/>
                <w:right w:val="none" w:sz="0" w:space="0" w:color="auto"/>
              </w:divBdr>
              <w:divsChild>
                <w:div w:id="1868180359">
                  <w:marLeft w:val="0"/>
                  <w:marRight w:val="0"/>
                  <w:marTop w:val="0"/>
                  <w:marBottom w:val="0"/>
                  <w:divBdr>
                    <w:top w:val="none" w:sz="0" w:space="0" w:color="auto"/>
                    <w:left w:val="none" w:sz="0" w:space="0" w:color="auto"/>
                    <w:bottom w:val="none" w:sz="0" w:space="0" w:color="auto"/>
                    <w:right w:val="none" w:sz="0" w:space="0" w:color="auto"/>
                  </w:divBdr>
                  <w:divsChild>
                    <w:div w:id="506095773">
                      <w:marLeft w:val="0"/>
                      <w:marRight w:val="0"/>
                      <w:marTop w:val="0"/>
                      <w:marBottom w:val="0"/>
                      <w:divBdr>
                        <w:top w:val="none" w:sz="0" w:space="0" w:color="auto"/>
                        <w:left w:val="none" w:sz="0" w:space="0" w:color="auto"/>
                        <w:bottom w:val="none" w:sz="0" w:space="0" w:color="auto"/>
                        <w:right w:val="none" w:sz="0" w:space="0" w:color="auto"/>
                      </w:divBdr>
                      <w:divsChild>
                        <w:div w:id="295839347">
                          <w:marLeft w:val="0"/>
                          <w:marRight w:val="0"/>
                          <w:marTop w:val="0"/>
                          <w:marBottom w:val="0"/>
                          <w:divBdr>
                            <w:top w:val="none" w:sz="0" w:space="0" w:color="auto"/>
                            <w:left w:val="none" w:sz="0" w:space="0" w:color="auto"/>
                            <w:bottom w:val="none" w:sz="0" w:space="0" w:color="auto"/>
                            <w:right w:val="none" w:sz="0" w:space="0" w:color="auto"/>
                          </w:divBdr>
                          <w:divsChild>
                            <w:div w:id="1803226120">
                              <w:marLeft w:val="0"/>
                              <w:marRight w:val="0"/>
                              <w:marTop w:val="0"/>
                              <w:marBottom w:val="0"/>
                              <w:divBdr>
                                <w:top w:val="none" w:sz="0" w:space="0" w:color="auto"/>
                                <w:left w:val="none" w:sz="0" w:space="0" w:color="auto"/>
                                <w:bottom w:val="none" w:sz="0" w:space="0" w:color="auto"/>
                                <w:right w:val="none" w:sz="0" w:space="0" w:color="auto"/>
                              </w:divBdr>
                              <w:divsChild>
                                <w:div w:id="108939422">
                                  <w:marLeft w:val="0"/>
                                  <w:marRight w:val="0"/>
                                  <w:marTop w:val="0"/>
                                  <w:marBottom w:val="0"/>
                                  <w:divBdr>
                                    <w:top w:val="none" w:sz="0" w:space="0" w:color="auto"/>
                                    <w:left w:val="none" w:sz="0" w:space="0" w:color="auto"/>
                                    <w:bottom w:val="none" w:sz="0" w:space="0" w:color="auto"/>
                                    <w:right w:val="none" w:sz="0" w:space="0" w:color="auto"/>
                                  </w:divBdr>
                                  <w:divsChild>
                                    <w:div w:id="167183724">
                                      <w:marLeft w:val="0"/>
                                      <w:marRight w:val="0"/>
                                      <w:marTop w:val="0"/>
                                      <w:marBottom w:val="0"/>
                                      <w:divBdr>
                                        <w:top w:val="none" w:sz="0" w:space="0" w:color="auto"/>
                                        <w:left w:val="none" w:sz="0" w:space="0" w:color="auto"/>
                                        <w:bottom w:val="none" w:sz="0" w:space="0" w:color="auto"/>
                                        <w:right w:val="none" w:sz="0" w:space="0" w:color="auto"/>
                                      </w:divBdr>
                                      <w:divsChild>
                                        <w:div w:id="1813213038">
                                          <w:marLeft w:val="0"/>
                                          <w:marRight w:val="0"/>
                                          <w:marTop w:val="0"/>
                                          <w:marBottom w:val="495"/>
                                          <w:divBdr>
                                            <w:top w:val="none" w:sz="0" w:space="0" w:color="auto"/>
                                            <w:left w:val="none" w:sz="0" w:space="0" w:color="auto"/>
                                            <w:bottom w:val="none" w:sz="0" w:space="0" w:color="auto"/>
                                            <w:right w:val="none" w:sz="0" w:space="0" w:color="auto"/>
                                          </w:divBdr>
                                          <w:divsChild>
                                            <w:div w:id="26720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6318783">
      <w:bodyDiv w:val="1"/>
      <w:marLeft w:val="0"/>
      <w:marRight w:val="0"/>
      <w:marTop w:val="0"/>
      <w:marBottom w:val="0"/>
      <w:divBdr>
        <w:top w:val="none" w:sz="0" w:space="0" w:color="auto"/>
        <w:left w:val="none" w:sz="0" w:space="0" w:color="auto"/>
        <w:bottom w:val="none" w:sz="0" w:space="0" w:color="auto"/>
        <w:right w:val="none" w:sz="0" w:space="0" w:color="auto"/>
      </w:divBdr>
      <w:divsChild>
        <w:div w:id="935985236">
          <w:marLeft w:val="0"/>
          <w:marRight w:val="0"/>
          <w:marTop w:val="0"/>
          <w:marBottom w:val="0"/>
          <w:divBdr>
            <w:top w:val="none" w:sz="0" w:space="0" w:color="auto"/>
            <w:left w:val="none" w:sz="0" w:space="0" w:color="auto"/>
            <w:bottom w:val="none" w:sz="0" w:space="0" w:color="auto"/>
            <w:right w:val="none" w:sz="0" w:space="0" w:color="auto"/>
          </w:divBdr>
          <w:divsChild>
            <w:div w:id="379206458">
              <w:marLeft w:val="0"/>
              <w:marRight w:val="0"/>
              <w:marTop w:val="0"/>
              <w:marBottom w:val="0"/>
              <w:divBdr>
                <w:top w:val="none" w:sz="0" w:space="0" w:color="auto"/>
                <w:left w:val="none" w:sz="0" w:space="0" w:color="auto"/>
                <w:bottom w:val="none" w:sz="0" w:space="0" w:color="auto"/>
                <w:right w:val="none" w:sz="0" w:space="0" w:color="auto"/>
              </w:divBdr>
              <w:divsChild>
                <w:div w:id="822281213">
                  <w:marLeft w:val="0"/>
                  <w:marRight w:val="0"/>
                  <w:marTop w:val="0"/>
                  <w:marBottom w:val="0"/>
                  <w:divBdr>
                    <w:top w:val="none" w:sz="0" w:space="0" w:color="auto"/>
                    <w:left w:val="none" w:sz="0" w:space="0" w:color="auto"/>
                    <w:bottom w:val="none" w:sz="0" w:space="0" w:color="auto"/>
                    <w:right w:val="none" w:sz="0" w:space="0" w:color="auto"/>
                  </w:divBdr>
                  <w:divsChild>
                    <w:div w:id="1602834425">
                      <w:marLeft w:val="0"/>
                      <w:marRight w:val="0"/>
                      <w:marTop w:val="0"/>
                      <w:marBottom w:val="0"/>
                      <w:divBdr>
                        <w:top w:val="none" w:sz="0" w:space="0" w:color="auto"/>
                        <w:left w:val="none" w:sz="0" w:space="0" w:color="auto"/>
                        <w:bottom w:val="none" w:sz="0" w:space="0" w:color="auto"/>
                        <w:right w:val="none" w:sz="0" w:space="0" w:color="auto"/>
                      </w:divBdr>
                      <w:divsChild>
                        <w:div w:id="205028340">
                          <w:marLeft w:val="0"/>
                          <w:marRight w:val="0"/>
                          <w:marTop w:val="0"/>
                          <w:marBottom w:val="0"/>
                          <w:divBdr>
                            <w:top w:val="none" w:sz="0" w:space="0" w:color="auto"/>
                            <w:left w:val="none" w:sz="0" w:space="0" w:color="auto"/>
                            <w:bottom w:val="none" w:sz="0" w:space="0" w:color="auto"/>
                            <w:right w:val="none" w:sz="0" w:space="0" w:color="auto"/>
                          </w:divBdr>
                          <w:divsChild>
                            <w:div w:id="1453550076">
                              <w:marLeft w:val="0"/>
                              <w:marRight w:val="0"/>
                              <w:marTop w:val="0"/>
                              <w:marBottom w:val="0"/>
                              <w:divBdr>
                                <w:top w:val="none" w:sz="0" w:space="0" w:color="auto"/>
                                <w:left w:val="none" w:sz="0" w:space="0" w:color="auto"/>
                                <w:bottom w:val="none" w:sz="0" w:space="0" w:color="auto"/>
                                <w:right w:val="none" w:sz="0" w:space="0" w:color="auto"/>
                              </w:divBdr>
                              <w:divsChild>
                                <w:div w:id="777799851">
                                  <w:marLeft w:val="0"/>
                                  <w:marRight w:val="0"/>
                                  <w:marTop w:val="0"/>
                                  <w:marBottom w:val="0"/>
                                  <w:divBdr>
                                    <w:top w:val="none" w:sz="0" w:space="0" w:color="auto"/>
                                    <w:left w:val="none" w:sz="0" w:space="0" w:color="auto"/>
                                    <w:bottom w:val="none" w:sz="0" w:space="0" w:color="auto"/>
                                    <w:right w:val="none" w:sz="0" w:space="0" w:color="auto"/>
                                  </w:divBdr>
                                  <w:divsChild>
                                    <w:div w:id="871651829">
                                      <w:marLeft w:val="0"/>
                                      <w:marRight w:val="0"/>
                                      <w:marTop w:val="0"/>
                                      <w:marBottom w:val="0"/>
                                      <w:divBdr>
                                        <w:top w:val="none" w:sz="0" w:space="0" w:color="auto"/>
                                        <w:left w:val="none" w:sz="0" w:space="0" w:color="auto"/>
                                        <w:bottom w:val="none" w:sz="0" w:space="0" w:color="auto"/>
                                        <w:right w:val="none" w:sz="0" w:space="0" w:color="auto"/>
                                      </w:divBdr>
                                      <w:divsChild>
                                        <w:div w:id="1806119547">
                                          <w:marLeft w:val="0"/>
                                          <w:marRight w:val="0"/>
                                          <w:marTop w:val="0"/>
                                          <w:marBottom w:val="495"/>
                                          <w:divBdr>
                                            <w:top w:val="none" w:sz="0" w:space="0" w:color="auto"/>
                                            <w:left w:val="none" w:sz="0" w:space="0" w:color="auto"/>
                                            <w:bottom w:val="none" w:sz="0" w:space="0" w:color="auto"/>
                                            <w:right w:val="none" w:sz="0" w:space="0" w:color="auto"/>
                                          </w:divBdr>
                                          <w:divsChild>
                                            <w:div w:id="5514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6192251">
      <w:bodyDiv w:val="1"/>
      <w:marLeft w:val="0"/>
      <w:marRight w:val="0"/>
      <w:marTop w:val="0"/>
      <w:marBottom w:val="0"/>
      <w:divBdr>
        <w:top w:val="none" w:sz="0" w:space="0" w:color="auto"/>
        <w:left w:val="none" w:sz="0" w:space="0" w:color="auto"/>
        <w:bottom w:val="none" w:sz="0" w:space="0" w:color="auto"/>
        <w:right w:val="none" w:sz="0" w:space="0" w:color="auto"/>
      </w:divBdr>
      <w:divsChild>
        <w:div w:id="198247305">
          <w:marLeft w:val="0"/>
          <w:marRight w:val="0"/>
          <w:marTop w:val="0"/>
          <w:marBottom w:val="0"/>
          <w:divBdr>
            <w:top w:val="none" w:sz="0" w:space="0" w:color="auto"/>
            <w:left w:val="none" w:sz="0" w:space="0" w:color="auto"/>
            <w:bottom w:val="none" w:sz="0" w:space="0" w:color="auto"/>
            <w:right w:val="none" w:sz="0" w:space="0" w:color="auto"/>
          </w:divBdr>
          <w:divsChild>
            <w:div w:id="669605771">
              <w:marLeft w:val="0"/>
              <w:marRight w:val="0"/>
              <w:marTop w:val="0"/>
              <w:marBottom w:val="0"/>
              <w:divBdr>
                <w:top w:val="none" w:sz="0" w:space="0" w:color="auto"/>
                <w:left w:val="none" w:sz="0" w:space="0" w:color="auto"/>
                <w:bottom w:val="none" w:sz="0" w:space="0" w:color="auto"/>
                <w:right w:val="none" w:sz="0" w:space="0" w:color="auto"/>
              </w:divBdr>
              <w:divsChild>
                <w:div w:id="1131441618">
                  <w:marLeft w:val="0"/>
                  <w:marRight w:val="0"/>
                  <w:marTop w:val="0"/>
                  <w:marBottom w:val="0"/>
                  <w:divBdr>
                    <w:top w:val="none" w:sz="0" w:space="0" w:color="auto"/>
                    <w:left w:val="none" w:sz="0" w:space="0" w:color="auto"/>
                    <w:bottom w:val="none" w:sz="0" w:space="0" w:color="auto"/>
                    <w:right w:val="none" w:sz="0" w:space="0" w:color="auto"/>
                  </w:divBdr>
                  <w:divsChild>
                    <w:div w:id="557936673">
                      <w:marLeft w:val="0"/>
                      <w:marRight w:val="0"/>
                      <w:marTop w:val="0"/>
                      <w:marBottom w:val="0"/>
                      <w:divBdr>
                        <w:top w:val="none" w:sz="0" w:space="0" w:color="auto"/>
                        <w:left w:val="none" w:sz="0" w:space="0" w:color="auto"/>
                        <w:bottom w:val="none" w:sz="0" w:space="0" w:color="auto"/>
                        <w:right w:val="none" w:sz="0" w:space="0" w:color="auto"/>
                      </w:divBdr>
                      <w:divsChild>
                        <w:div w:id="370152056">
                          <w:marLeft w:val="0"/>
                          <w:marRight w:val="0"/>
                          <w:marTop w:val="0"/>
                          <w:marBottom w:val="0"/>
                          <w:divBdr>
                            <w:top w:val="none" w:sz="0" w:space="0" w:color="auto"/>
                            <w:left w:val="none" w:sz="0" w:space="0" w:color="auto"/>
                            <w:bottom w:val="none" w:sz="0" w:space="0" w:color="auto"/>
                            <w:right w:val="none" w:sz="0" w:space="0" w:color="auto"/>
                          </w:divBdr>
                          <w:divsChild>
                            <w:div w:id="109325092">
                              <w:marLeft w:val="0"/>
                              <w:marRight w:val="0"/>
                              <w:marTop w:val="0"/>
                              <w:marBottom w:val="0"/>
                              <w:divBdr>
                                <w:top w:val="none" w:sz="0" w:space="0" w:color="auto"/>
                                <w:left w:val="none" w:sz="0" w:space="0" w:color="auto"/>
                                <w:bottom w:val="none" w:sz="0" w:space="0" w:color="auto"/>
                                <w:right w:val="none" w:sz="0" w:space="0" w:color="auto"/>
                              </w:divBdr>
                              <w:divsChild>
                                <w:div w:id="1231579610">
                                  <w:marLeft w:val="0"/>
                                  <w:marRight w:val="0"/>
                                  <w:marTop w:val="0"/>
                                  <w:marBottom w:val="0"/>
                                  <w:divBdr>
                                    <w:top w:val="none" w:sz="0" w:space="0" w:color="auto"/>
                                    <w:left w:val="none" w:sz="0" w:space="0" w:color="auto"/>
                                    <w:bottom w:val="none" w:sz="0" w:space="0" w:color="auto"/>
                                    <w:right w:val="none" w:sz="0" w:space="0" w:color="auto"/>
                                  </w:divBdr>
                                  <w:divsChild>
                                    <w:div w:id="919607616">
                                      <w:marLeft w:val="0"/>
                                      <w:marRight w:val="0"/>
                                      <w:marTop w:val="0"/>
                                      <w:marBottom w:val="0"/>
                                      <w:divBdr>
                                        <w:top w:val="none" w:sz="0" w:space="0" w:color="auto"/>
                                        <w:left w:val="none" w:sz="0" w:space="0" w:color="auto"/>
                                        <w:bottom w:val="none" w:sz="0" w:space="0" w:color="auto"/>
                                        <w:right w:val="none" w:sz="0" w:space="0" w:color="auto"/>
                                      </w:divBdr>
                                      <w:divsChild>
                                        <w:div w:id="1947347262">
                                          <w:marLeft w:val="0"/>
                                          <w:marRight w:val="0"/>
                                          <w:marTop w:val="0"/>
                                          <w:marBottom w:val="495"/>
                                          <w:divBdr>
                                            <w:top w:val="none" w:sz="0" w:space="0" w:color="auto"/>
                                            <w:left w:val="none" w:sz="0" w:space="0" w:color="auto"/>
                                            <w:bottom w:val="none" w:sz="0" w:space="0" w:color="auto"/>
                                            <w:right w:val="none" w:sz="0" w:space="0" w:color="auto"/>
                                          </w:divBdr>
                                          <w:divsChild>
                                            <w:div w:id="206112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549288">
      <w:bodyDiv w:val="1"/>
      <w:marLeft w:val="0"/>
      <w:marRight w:val="0"/>
      <w:marTop w:val="0"/>
      <w:marBottom w:val="0"/>
      <w:divBdr>
        <w:top w:val="none" w:sz="0" w:space="0" w:color="auto"/>
        <w:left w:val="none" w:sz="0" w:space="0" w:color="auto"/>
        <w:bottom w:val="none" w:sz="0" w:space="0" w:color="auto"/>
        <w:right w:val="none" w:sz="0" w:space="0" w:color="auto"/>
      </w:divBdr>
      <w:divsChild>
        <w:div w:id="562985817">
          <w:marLeft w:val="0"/>
          <w:marRight w:val="0"/>
          <w:marTop w:val="0"/>
          <w:marBottom w:val="0"/>
          <w:divBdr>
            <w:top w:val="none" w:sz="0" w:space="0" w:color="auto"/>
            <w:left w:val="none" w:sz="0" w:space="0" w:color="auto"/>
            <w:bottom w:val="none" w:sz="0" w:space="0" w:color="auto"/>
            <w:right w:val="none" w:sz="0" w:space="0" w:color="auto"/>
          </w:divBdr>
          <w:divsChild>
            <w:div w:id="1805806644">
              <w:marLeft w:val="0"/>
              <w:marRight w:val="0"/>
              <w:marTop w:val="0"/>
              <w:marBottom w:val="0"/>
              <w:divBdr>
                <w:top w:val="none" w:sz="0" w:space="0" w:color="auto"/>
                <w:left w:val="none" w:sz="0" w:space="0" w:color="auto"/>
                <w:bottom w:val="none" w:sz="0" w:space="0" w:color="auto"/>
                <w:right w:val="none" w:sz="0" w:space="0" w:color="auto"/>
              </w:divBdr>
              <w:divsChild>
                <w:div w:id="97146125">
                  <w:marLeft w:val="0"/>
                  <w:marRight w:val="0"/>
                  <w:marTop w:val="0"/>
                  <w:marBottom w:val="0"/>
                  <w:divBdr>
                    <w:top w:val="none" w:sz="0" w:space="0" w:color="auto"/>
                    <w:left w:val="none" w:sz="0" w:space="0" w:color="auto"/>
                    <w:bottom w:val="none" w:sz="0" w:space="0" w:color="auto"/>
                    <w:right w:val="none" w:sz="0" w:space="0" w:color="auto"/>
                  </w:divBdr>
                  <w:divsChild>
                    <w:div w:id="1004825057">
                      <w:marLeft w:val="0"/>
                      <w:marRight w:val="0"/>
                      <w:marTop w:val="0"/>
                      <w:marBottom w:val="0"/>
                      <w:divBdr>
                        <w:top w:val="none" w:sz="0" w:space="0" w:color="auto"/>
                        <w:left w:val="none" w:sz="0" w:space="0" w:color="auto"/>
                        <w:bottom w:val="none" w:sz="0" w:space="0" w:color="auto"/>
                        <w:right w:val="none" w:sz="0" w:space="0" w:color="auto"/>
                      </w:divBdr>
                      <w:divsChild>
                        <w:div w:id="538519733">
                          <w:marLeft w:val="0"/>
                          <w:marRight w:val="0"/>
                          <w:marTop w:val="0"/>
                          <w:marBottom w:val="0"/>
                          <w:divBdr>
                            <w:top w:val="none" w:sz="0" w:space="0" w:color="auto"/>
                            <w:left w:val="none" w:sz="0" w:space="0" w:color="auto"/>
                            <w:bottom w:val="none" w:sz="0" w:space="0" w:color="auto"/>
                            <w:right w:val="none" w:sz="0" w:space="0" w:color="auto"/>
                          </w:divBdr>
                          <w:divsChild>
                            <w:div w:id="183516078">
                              <w:marLeft w:val="0"/>
                              <w:marRight w:val="0"/>
                              <w:marTop w:val="0"/>
                              <w:marBottom w:val="0"/>
                              <w:divBdr>
                                <w:top w:val="none" w:sz="0" w:space="0" w:color="auto"/>
                                <w:left w:val="none" w:sz="0" w:space="0" w:color="auto"/>
                                <w:bottom w:val="none" w:sz="0" w:space="0" w:color="auto"/>
                                <w:right w:val="none" w:sz="0" w:space="0" w:color="auto"/>
                              </w:divBdr>
                              <w:divsChild>
                                <w:div w:id="1174301153">
                                  <w:marLeft w:val="0"/>
                                  <w:marRight w:val="0"/>
                                  <w:marTop w:val="0"/>
                                  <w:marBottom w:val="0"/>
                                  <w:divBdr>
                                    <w:top w:val="none" w:sz="0" w:space="0" w:color="auto"/>
                                    <w:left w:val="none" w:sz="0" w:space="0" w:color="auto"/>
                                    <w:bottom w:val="none" w:sz="0" w:space="0" w:color="auto"/>
                                    <w:right w:val="none" w:sz="0" w:space="0" w:color="auto"/>
                                  </w:divBdr>
                                  <w:divsChild>
                                    <w:div w:id="537670184">
                                      <w:marLeft w:val="0"/>
                                      <w:marRight w:val="0"/>
                                      <w:marTop w:val="0"/>
                                      <w:marBottom w:val="0"/>
                                      <w:divBdr>
                                        <w:top w:val="none" w:sz="0" w:space="0" w:color="auto"/>
                                        <w:left w:val="none" w:sz="0" w:space="0" w:color="auto"/>
                                        <w:bottom w:val="none" w:sz="0" w:space="0" w:color="auto"/>
                                        <w:right w:val="none" w:sz="0" w:space="0" w:color="auto"/>
                                      </w:divBdr>
                                      <w:divsChild>
                                        <w:div w:id="1244604610">
                                          <w:marLeft w:val="0"/>
                                          <w:marRight w:val="0"/>
                                          <w:marTop w:val="0"/>
                                          <w:marBottom w:val="495"/>
                                          <w:divBdr>
                                            <w:top w:val="none" w:sz="0" w:space="0" w:color="auto"/>
                                            <w:left w:val="none" w:sz="0" w:space="0" w:color="auto"/>
                                            <w:bottom w:val="none" w:sz="0" w:space="0" w:color="auto"/>
                                            <w:right w:val="none" w:sz="0" w:space="0" w:color="auto"/>
                                          </w:divBdr>
                                          <w:divsChild>
                                            <w:div w:id="134948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8319720">
      <w:bodyDiv w:val="1"/>
      <w:marLeft w:val="0"/>
      <w:marRight w:val="0"/>
      <w:marTop w:val="0"/>
      <w:marBottom w:val="0"/>
      <w:divBdr>
        <w:top w:val="none" w:sz="0" w:space="0" w:color="auto"/>
        <w:left w:val="none" w:sz="0" w:space="0" w:color="auto"/>
        <w:bottom w:val="none" w:sz="0" w:space="0" w:color="auto"/>
        <w:right w:val="none" w:sz="0" w:space="0" w:color="auto"/>
      </w:divBdr>
      <w:divsChild>
        <w:div w:id="599678790">
          <w:marLeft w:val="0"/>
          <w:marRight w:val="0"/>
          <w:marTop w:val="0"/>
          <w:marBottom w:val="0"/>
          <w:divBdr>
            <w:top w:val="none" w:sz="0" w:space="0" w:color="auto"/>
            <w:left w:val="none" w:sz="0" w:space="0" w:color="auto"/>
            <w:bottom w:val="none" w:sz="0" w:space="0" w:color="auto"/>
            <w:right w:val="none" w:sz="0" w:space="0" w:color="auto"/>
          </w:divBdr>
          <w:divsChild>
            <w:div w:id="789207230">
              <w:marLeft w:val="0"/>
              <w:marRight w:val="0"/>
              <w:marTop w:val="0"/>
              <w:marBottom w:val="0"/>
              <w:divBdr>
                <w:top w:val="none" w:sz="0" w:space="0" w:color="auto"/>
                <w:left w:val="none" w:sz="0" w:space="0" w:color="auto"/>
                <w:bottom w:val="none" w:sz="0" w:space="0" w:color="auto"/>
                <w:right w:val="none" w:sz="0" w:space="0" w:color="auto"/>
              </w:divBdr>
              <w:divsChild>
                <w:div w:id="326060292">
                  <w:marLeft w:val="0"/>
                  <w:marRight w:val="0"/>
                  <w:marTop w:val="0"/>
                  <w:marBottom w:val="0"/>
                  <w:divBdr>
                    <w:top w:val="none" w:sz="0" w:space="0" w:color="auto"/>
                    <w:left w:val="none" w:sz="0" w:space="0" w:color="auto"/>
                    <w:bottom w:val="none" w:sz="0" w:space="0" w:color="auto"/>
                    <w:right w:val="none" w:sz="0" w:space="0" w:color="auto"/>
                  </w:divBdr>
                  <w:divsChild>
                    <w:div w:id="745758864">
                      <w:marLeft w:val="0"/>
                      <w:marRight w:val="0"/>
                      <w:marTop w:val="0"/>
                      <w:marBottom w:val="0"/>
                      <w:divBdr>
                        <w:top w:val="none" w:sz="0" w:space="0" w:color="auto"/>
                        <w:left w:val="none" w:sz="0" w:space="0" w:color="auto"/>
                        <w:bottom w:val="none" w:sz="0" w:space="0" w:color="auto"/>
                        <w:right w:val="none" w:sz="0" w:space="0" w:color="auto"/>
                      </w:divBdr>
                      <w:divsChild>
                        <w:div w:id="1474443866">
                          <w:marLeft w:val="0"/>
                          <w:marRight w:val="0"/>
                          <w:marTop w:val="0"/>
                          <w:marBottom w:val="0"/>
                          <w:divBdr>
                            <w:top w:val="none" w:sz="0" w:space="0" w:color="auto"/>
                            <w:left w:val="none" w:sz="0" w:space="0" w:color="auto"/>
                            <w:bottom w:val="none" w:sz="0" w:space="0" w:color="auto"/>
                            <w:right w:val="none" w:sz="0" w:space="0" w:color="auto"/>
                          </w:divBdr>
                          <w:divsChild>
                            <w:div w:id="1097554475">
                              <w:marLeft w:val="0"/>
                              <w:marRight w:val="0"/>
                              <w:marTop w:val="0"/>
                              <w:marBottom w:val="0"/>
                              <w:divBdr>
                                <w:top w:val="none" w:sz="0" w:space="0" w:color="auto"/>
                                <w:left w:val="none" w:sz="0" w:space="0" w:color="auto"/>
                                <w:bottom w:val="none" w:sz="0" w:space="0" w:color="auto"/>
                                <w:right w:val="none" w:sz="0" w:space="0" w:color="auto"/>
                              </w:divBdr>
                              <w:divsChild>
                                <w:div w:id="2146315512">
                                  <w:marLeft w:val="0"/>
                                  <w:marRight w:val="0"/>
                                  <w:marTop w:val="0"/>
                                  <w:marBottom w:val="0"/>
                                  <w:divBdr>
                                    <w:top w:val="none" w:sz="0" w:space="0" w:color="auto"/>
                                    <w:left w:val="none" w:sz="0" w:space="0" w:color="auto"/>
                                    <w:bottom w:val="none" w:sz="0" w:space="0" w:color="auto"/>
                                    <w:right w:val="none" w:sz="0" w:space="0" w:color="auto"/>
                                  </w:divBdr>
                                  <w:divsChild>
                                    <w:div w:id="6299743">
                                      <w:marLeft w:val="0"/>
                                      <w:marRight w:val="0"/>
                                      <w:marTop w:val="0"/>
                                      <w:marBottom w:val="0"/>
                                      <w:divBdr>
                                        <w:top w:val="none" w:sz="0" w:space="0" w:color="auto"/>
                                        <w:left w:val="none" w:sz="0" w:space="0" w:color="auto"/>
                                        <w:bottom w:val="none" w:sz="0" w:space="0" w:color="auto"/>
                                        <w:right w:val="none" w:sz="0" w:space="0" w:color="auto"/>
                                      </w:divBdr>
                                      <w:divsChild>
                                        <w:div w:id="1005785913">
                                          <w:marLeft w:val="0"/>
                                          <w:marRight w:val="0"/>
                                          <w:marTop w:val="0"/>
                                          <w:marBottom w:val="495"/>
                                          <w:divBdr>
                                            <w:top w:val="none" w:sz="0" w:space="0" w:color="auto"/>
                                            <w:left w:val="none" w:sz="0" w:space="0" w:color="auto"/>
                                            <w:bottom w:val="none" w:sz="0" w:space="0" w:color="auto"/>
                                            <w:right w:val="none" w:sz="0" w:space="0" w:color="auto"/>
                                          </w:divBdr>
                                          <w:divsChild>
                                            <w:div w:id="186482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882337">
      <w:bodyDiv w:val="1"/>
      <w:marLeft w:val="0"/>
      <w:marRight w:val="0"/>
      <w:marTop w:val="0"/>
      <w:marBottom w:val="0"/>
      <w:divBdr>
        <w:top w:val="none" w:sz="0" w:space="0" w:color="auto"/>
        <w:left w:val="none" w:sz="0" w:space="0" w:color="auto"/>
        <w:bottom w:val="none" w:sz="0" w:space="0" w:color="auto"/>
        <w:right w:val="none" w:sz="0" w:space="0" w:color="auto"/>
      </w:divBdr>
      <w:divsChild>
        <w:div w:id="779493553">
          <w:marLeft w:val="0"/>
          <w:marRight w:val="0"/>
          <w:marTop w:val="0"/>
          <w:marBottom w:val="0"/>
          <w:divBdr>
            <w:top w:val="none" w:sz="0" w:space="0" w:color="auto"/>
            <w:left w:val="none" w:sz="0" w:space="0" w:color="auto"/>
            <w:bottom w:val="none" w:sz="0" w:space="0" w:color="auto"/>
            <w:right w:val="none" w:sz="0" w:space="0" w:color="auto"/>
          </w:divBdr>
          <w:divsChild>
            <w:div w:id="1007444426">
              <w:marLeft w:val="0"/>
              <w:marRight w:val="0"/>
              <w:marTop w:val="0"/>
              <w:marBottom w:val="0"/>
              <w:divBdr>
                <w:top w:val="none" w:sz="0" w:space="0" w:color="auto"/>
                <w:left w:val="none" w:sz="0" w:space="0" w:color="auto"/>
                <w:bottom w:val="none" w:sz="0" w:space="0" w:color="auto"/>
                <w:right w:val="none" w:sz="0" w:space="0" w:color="auto"/>
              </w:divBdr>
              <w:divsChild>
                <w:div w:id="301538818">
                  <w:marLeft w:val="0"/>
                  <w:marRight w:val="0"/>
                  <w:marTop w:val="0"/>
                  <w:marBottom w:val="0"/>
                  <w:divBdr>
                    <w:top w:val="none" w:sz="0" w:space="0" w:color="auto"/>
                    <w:left w:val="none" w:sz="0" w:space="0" w:color="auto"/>
                    <w:bottom w:val="none" w:sz="0" w:space="0" w:color="auto"/>
                    <w:right w:val="none" w:sz="0" w:space="0" w:color="auto"/>
                  </w:divBdr>
                  <w:divsChild>
                    <w:div w:id="1069501542">
                      <w:marLeft w:val="0"/>
                      <w:marRight w:val="0"/>
                      <w:marTop w:val="0"/>
                      <w:marBottom w:val="0"/>
                      <w:divBdr>
                        <w:top w:val="none" w:sz="0" w:space="0" w:color="auto"/>
                        <w:left w:val="none" w:sz="0" w:space="0" w:color="auto"/>
                        <w:bottom w:val="none" w:sz="0" w:space="0" w:color="auto"/>
                        <w:right w:val="none" w:sz="0" w:space="0" w:color="auto"/>
                      </w:divBdr>
                      <w:divsChild>
                        <w:div w:id="1229420337">
                          <w:marLeft w:val="0"/>
                          <w:marRight w:val="0"/>
                          <w:marTop w:val="0"/>
                          <w:marBottom w:val="0"/>
                          <w:divBdr>
                            <w:top w:val="none" w:sz="0" w:space="0" w:color="auto"/>
                            <w:left w:val="none" w:sz="0" w:space="0" w:color="auto"/>
                            <w:bottom w:val="none" w:sz="0" w:space="0" w:color="auto"/>
                            <w:right w:val="none" w:sz="0" w:space="0" w:color="auto"/>
                          </w:divBdr>
                          <w:divsChild>
                            <w:div w:id="1490174162">
                              <w:marLeft w:val="0"/>
                              <w:marRight w:val="0"/>
                              <w:marTop w:val="0"/>
                              <w:marBottom w:val="0"/>
                              <w:divBdr>
                                <w:top w:val="none" w:sz="0" w:space="0" w:color="auto"/>
                                <w:left w:val="none" w:sz="0" w:space="0" w:color="auto"/>
                                <w:bottom w:val="none" w:sz="0" w:space="0" w:color="auto"/>
                                <w:right w:val="none" w:sz="0" w:space="0" w:color="auto"/>
                              </w:divBdr>
                              <w:divsChild>
                                <w:div w:id="432822714">
                                  <w:marLeft w:val="0"/>
                                  <w:marRight w:val="0"/>
                                  <w:marTop w:val="0"/>
                                  <w:marBottom w:val="0"/>
                                  <w:divBdr>
                                    <w:top w:val="none" w:sz="0" w:space="0" w:color="auto"/>
                                    <w:left w:val="none" w:sz="0" w:space="0" w:color="auto"/>
                                    <w:bottom w:val="none" w:sz="0" w:space="0" w:color="auto"/>
                                    <w:right w:val="none" w:sz="0" w:space="0" w:color="auto"/>
                                  </w:divBdr>
                                  <w:divsChild>
                                    <w:div w:id="992752761">
                                      <w:marLeft w:val="0"/>
                                      <w:marRight w:val="0"/>
                                      <w:marTop w:val="0"/>
                                      <w:marBottom w:val="0"/>
                                      <w:divBdr>
                                        <w:top w:val="none" w:sz="0" w:space="0" w:color="auto"/>
                                        <w:left w:val="none" w:sz="0" w:space="0" w:color="auto"/>
                                        <w:bottom w:val="none" w:sz="0" w:space="0" w:color="auto"/>
                                        <w:right w:val="none" w:sz="0" w:space="0" w:color="auto"/>
                                      </w:divBdr>
                                      <w:divsChild>
                                        <w:div w:id="588121964">
                                          <w:marLeft w:val="0"/>
                                          <w:marRight w:val="0"/>
                                          <w:marTop w:val="0"/>
                                          <w:marBottom w:val="0"/>
                                          <w:divBdr>
                                            <w:top w:val="none" w:sz="0" w:space="0" w:color="auto"/>
                                            <w:left w:val="none" w:sz="0" w:space="0" w:color="auto"/>
                                            <w:bottom w:val="none" w:sz="0" w:space="0" w:color="auto"/>
                                            <w:right w:val="none" w:sz="0" w:space="0" w:color="auto"/>
                                          </w:divBdr>
                                          <w:divsChild>
                                            <w:div w:id="1330331133">
                                              <w:marLeft w:val="0"/>
                                              <w:marRight w:val="0"/>
                                              <w:marTop w:val="0"/>
                                              <w:marBottom w:val="495"/>
                                              <w:divBdr>
                                                <w:top w:val="none" w:sz="0" w:space="0" w:color="auto"/>
                                                <w:left w:val="none" w:sz="0" w:space="0" w:color="auto"/>
                                                <w:bottom w:val="none" w:sz="0" w:space="0" w:color="auto"/>
                                                <w:right w:val="none" w:sz="0" w:space="0" w:color="auto"/>
                                              </w:divBdr>
                                              <w:divsChild>
                                                <w:div w:id="28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0659523">
      <w:bodyDiv w:val="1"/>
      <w:marLeft w:val="0"/>
      <w:marRight w:val="0"/>
      <w:marTop w:val="0"/>
      <w:marBottom w:val="0"/>
      <w:divBdr>
        <w:top w:val="none" w:sz="0" w:space="0" w:color="auto"/>
        <w:left w:val="none" w:sz="0" w:space="0" w:color="auto"/>
        <w:bottom w:val="none" w:sz="0" w:space="0" w:color="auto"/>
        <w:right w:val="none" w:sz="0" w:space="0" w:color="auto"/>
      </w:divBdr>
      <w:divsChild>
        <w:div w:id="1774862469">
          <w:marLeft w:val="0"/>
          <w:marRight w:val="0"/>
          <w:marTop w:val="0"/>
          <w:marBottom w:val="0"/>
          <w:divBdr>
            <w:top w:val="none" w:sz="0" w:space="0" w:color="auto"/>
            <w:left w:val="none" w:sz="0" w:space="0" w:color="auto"/>
            <w:bottom w:val="none" w:sz="0" w:space="0" w:color="auto"/>
            <w:right w:val="none" w:sz="0" w:space="0" w:color="auto"/>
          </w:divBdr>
          <w:divsChild>
            <w:div w:id="1440368871">
              <w:marLeft w:val="0"/>
              <w:marRight w:val="0"/>
              <w:marTop w:val="0"/>
              <w:marBottom w:val="0"/>
              <w:divBdr>
                <w:top w:val="none" w:sz="0" w:space="0" w:color="auto"/>
                <w:left w:val="none" w:sz="0" w:space="0" w:color="auto"/>
                <w:bottom w:val="none" w:sz="0" w:space="0" w:color="auto"/>
                <w:right w:val="none" w:sz="0" w:space="0" w:color="auto"/>
              </w:divBdr>
              <w:divsChild>
                <w:div w:id="827861240">
                  <w:marLeft w:val="0"/>
                  <w:marRight w:val="0"/>
                  <w:marTop w:val="0"/>
                  <w:marBottom w:val="0"/>
                  <w:divBdr>
                    <w:top w:val="none" w:sz="0" w:space="0" w:color="auto"/>
                    <w:left w:val="none" w:sz="0" w:space="0" w:color="auto"/>
                    <w:bottom w:val="none" w:sz="0" w:space="0" w:color="auto"/>
                    <w:right w:val="none" w:sz="0" w:space="0" w:color="auto"/>
                  </w:divBdr>
                  <w:divsChild>
                    <w:div w:id="167713241">
                      <w:marLeft w:val="0"/>
                      <w:marRight w:val="0"/>
                      <w:marTop w:val="0"/>
                      <w:marBottom w:val="0"/>
                      <w:divBdr>
                        <w:top w:val="none" w:sz="0" w:space="0" w:color="auto"/>
                        <w:left w:val="none" w:sz="0" w:space="0" w:color="auto"/>
                        <w:bottom w:val="none" w:sz="0" w:space="0" w:color="auto"/>
                        <w:right w:val="none" w:sz="0" w:space="0" w:color="auto"/>
                      </w:divBdr>
                      <w:divsChild>
                        <w:div w:id="530992280">
                          <w:marLeft w:val="0"/>
                          <w:marRight w:val="0"/>
                          <w:marTop w:val="0"/>
                          <w:marBottom w:val="0"/>
                          <w:divBdr>
                            <w:top w:val="none" w:sz="0" w:space="0" w:color="auto"/>
                            <w:left w:val="none" w:sz="0" w:space="0" w:color="auto"/>
                            <w:bottom w:val="none" w:sz="0" w:space="0" w:color="auto"/>
                            <w:right w:val="none" w:sz="0" w:space="0" w:color="auto"/>
                          </w:divBdr>
                          <w:divsChild>
                            <w:div w:id="1113476516">
                              <w:marLeft w:val="0"/>
                              <w:marRight w:val="0"/>
                              <w:marTop w:val="0"/>
                              <w:marBottom w:val="0"/>
                              <w:divBdr>
                                <w:top w:val="none" w:sz="0" w:space="0" w:color="auto"/>
                                <w:left w:val="none" w:sz="0" w:space="0" w:color="auto"/>
                                <w:bottom w:val="none" w:sz="0" w:space="0" w:color="auto"/>
                                <w:right w:val="none" w:sz="0" w:space="0" w:color="auto"/>
                              </w:divBdr>
                              <w:divsChild>
                                <w:div w:id="1442916340">
                                  <w:marLeft w:val="0"/>
                                  <w:marRight w:val="0"/>
                                  <w:marTop w:val="0"/>
                                  <w:marBottom w:val="0"/>
                                  <w:divBdr>
                                    <w:top w:val="none" w:sz="0" w:space="0" w:color="auto"/>
                                    <w:left w:val="none" w:sz="0" w:space="0" w:color="auto"/>
                                    <w:bottom w:val="none" w:sz="0" w:space="0" w:color="auto"/>
                                    <w:right w:val="none" w:sz="0" w:space="0" w:color="auto"/>
                                  </w:divBdr>
                                  <w:divsChild>
                                    <w:div w:id="1526022771">
                                      <w:marLeft w:val="0"/>
                                      <w:marRight w:val="0"/>
                                      <w:marTop w:val="0"/>
                                      <w:marBottom w:val="0"/>
                                      <w:divBdr>
                                        <w:top w:val="none" w:sz="0" w:space="0" w:color="auto"/>
                                        <w:left w:val="none" w:sz="0" w:space="0" w:color="auto"/>
                                        <w:bottom w:val="none" w:sz="0" w:space="0" w:color="auto"/>
                                        <w:right w:val="none" w:sz="0" w:space="0" w:color="auto"/>
                                      </w:divBdr>
                                      <w:divsChild>
                                        <w:div w:id="680937025">
                                          <w:marLeft w:val="0"/>
                                          <w:marRight w:val="0"/>
                                          <w:marTop w:val="0"/>
                                          <w:marBottom w:val="495"/>
                                          <w:divBdr>
                                            <w:top w:val="none" w:sz="0" w:space="0" w:color="auto"/>
                                            <w:left w:val="none" w:sz="0" w:space="0" w:color="auto"/>
                                            <w:bottom w:val="none" w:sz="0" w:space="0" w:color="auto"/>
                                            <w:right w:val="none" w:sz="0" w:space="0" w:color="auto"/>
                                          </w:divBdr>
                                          <w:divsChild>
                                            <w:div w:id="97753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1408078">
      <w:bodyDiv w:val="1"/>
      <w:marLeft w:val="0"/>
      <w:marRight w:val="0"/>
      <w:marTop w:val="0"/>
      <w:marBottom w:val="0"/>
      <w:divBdr>
        <w:top w:val="none" w:sz="0" w:space="0" w:color="auto"/>
        <w:left w:val="none" w:sz="0" w:space="0" w:color="auto"/>
        <w:bottom w:val="none" w:sz="0" w:space="0" w:color="auto"/>
        <w:right w:val="none" w:sz="0" w:space="0" w:color="auto"/>
      </w:divBdr>
      <w:divsChild>
        <w:div w:id="247346862">
          <w:marLeft w:val="0"/>
          <w:marRight w:val="0"/>
          <w:marTop w:val="0"/>
          <w:marBottom w:val="0"/>
          <w:divBdr>
            <w:top w:val="none" w:sz="0" w:space="0" w:color="auto"/>
            <w:left w:val="none" w:sz="0" w:space="0" w:color="auto"/>
            <w:bottom w:val="none" w:sz="0" w:space="0" w:color="auto"/>
            <w:right w:val="none" w:sz="0" w:space="0" w:color="auto"/>
          </w:divBdr>
          <w:divsChild>
            <w:div w:id="1860393150">
              <w:marLeft w:val="0"/>
              <w:marRight w:val="0"/>
              <w:marTop w:val="0"/>
              <w:marBottom w:val="0"/>
              <w:divBdr>
                <w:top w:val="none" w:sz="0" w:space="0" w:color="auto"/>
                <w:left w:val="none" w:sz="0" w:space="0" w:color="auto"/>
                <w:bottom w:val="none" w:sz="0" w:space="0" w:color="auto"/>
                <w:right w:val="none" w:sz="0" w:space="0" w:color="auto"/>
              </w:divBdr>
              <w:divsChild>
                <w:div w:id="1734083277">
                  <w:marLeft w:val="0"/>
                  <w:marRight w:val="0"/>
                  <w:marTop w:val="0"/>
                  <w:marBottom w:val="0"/>
                  <w:divBdr>
                    <w:top w:val="none" w:sz="0" w:space="0" w:color="auto"/>
                    <w:left w:val="none" w:sz="0" w:space="0" w:color="auto"/>
                    <w:bottom w:val="none" w:sz="0" w:space="0" w:color="auto"/>
                    <w:right w:val="none" w:sz="0" w:space="0" w:color="auto"/>
                  </w:divBdr>
                  <w:divsChild>
                    <w:div w:id="819200533">
                      <w:marLeft w:val="0"/>
                      <w:marRight w:val="0"/>
                      <w:marTop w:val="0"/>
                      <w:marBottom w:val="0"/>
                      <w:divBdr>
                        <w:top w:val="none" w:sz="0" w:space="0" w:color="auto"/>
                        <w:left w:val="none" w:sz="0" w:space="0" w:color="auto"/>
                        <w:bottom w:val="none" w:sz="0" w:space="0" w:color="auto"/>
                        <w:right w:val="none" w:sz="0" w:space="0" w:color="auto"/>
                      </w:divBdr>
                      <w:divsChild>
                        <w:div w:id="865366445">
                          <w:marLeft w:val="0"/>
                          <w:marRight w:val="0"/>
                          <w:marTop w:val="0"/>
                          <w:marBottom w:val="0"/>
                          <w:divBdr>
                            <w:top w:val="none" w:sz="0" w:space="0" w:color="auto"/>
                            <w:left w:val="none" w:sz="0" w:space="0" w:color="auto"/>
                            <w:bottom w:val="none" w:sz="0" w:space="0" w:color="auto"/>
                            <w:right w:val="none" w:sz="0" w:space="0" w:color="auto"/>
                          </w:divBdr>
                          <w:divsChild>
                            <w:div w:id="1698383568">
                              <w:marLeft w:val="0"/>
                              <w:marRight w:val="0"/>
                              <w:marTop w:val="0"/>
                              <w:marBottom w:val="0"/>
                              <w:divBdr>
                                <w:top w:val="none" w:sz="0" w:space="0" w:color="auto"/>
                                <w:left w:val="none" w:sz="0" w:space="0" w:color="auto"/>
                                <w:bottom w:val="none" w:sz="0" w:space="0" w:color="auto"/>
                                <w:right w:val="none" w:sz="0" w:space="0" w:color="auto"/>
                              </w:divBdr>
                              <w:divsChild>
                                <w:div w:id="2057854001">
                                  <w:marLeft w:val="0"/>
                                  <w:marRight w:val="0"/>
                                  <w:marTop w:val="0"/>
                                  <w:marBottom w:val="0"/>
                                  <w:divBdr>
                                    <w:top w:val="none" w:sz="0" w:space="0" w:color="auto"/>
                                    <w:left w:val="none" w:sz="0" w:space="0" w:color="auto"/>
                                    <w:bottom w:val="none" w:sz="0" w:space="0" w:color="auto"/>
                                    <w:right w:val="none" w:sz="0" w:space="0" w:color="auto"/>
                                  </w:divBdr>
                                  <w:divsChild>
                                    <w:div w:id="1356005853">
                                      <w:marLeft w:val="0"/>
                                      <w:marRight w:val="0"/>
                                      <w:marTop w:val="0"/>
                                      <w:marBottom w:val="0"/>
                                      <w:divBdr>
                                        <w:top w:val="none" w:sz="0" w:space="0" w:color="auto"/>
                                        <w:left w:val="none" w:sz="0" w:space="0" w:color="auto"/>
                                        <w:bottom w:val="none" w:sz="0" w:space="0" w:color="auto"/>
                                        <w:right w:val="none" w:sz="0" w:space="0" w:color="auto"/>
                                      </w:divBdr>
                                      <w:divsChild>
                                        <w:div w:id="155418161">
                                          <w:marLeft w:val="0"/>
                                          <w:marRight w:val="0"/>
                                          <w:marTop w:val="0"/>
                                          <w:marBottom w:val="495"/>
                                          <w:divBdr>
                                            <w:top w:val="none" w:sz="0" w:space="0" w:color="auto"/>
                                            <w:left w:val="none" w:sz="0" w:space="0" w:color="auto"/>
                                            <w:bottom w:val="none" w:sz="0" w:space="0" w:color="auto"/>
                                            <w:right w:val="none" w:sz="0" w:space="0" w:color="auto"/>
                                          </w:divBdr>
                                          <w:divsChild>
                                            <w:div w:id="24800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7496039">
      <w:bodyDiv w:val="1"/>
      <w:marLeft w:val="0"/>
      <w:marRight w:val="0"/>
      <w:marTop w:val="0"/>
      <w:marBottom w:val="0"/>
      <w:divBdr>
        <w:top w:val="none" w:sz="0" w:space="0" w:color="auto"/>
        <w:left w:val="none" w:sz="0" w:space="0" w:color="auto"/>
        <w:bottom w:val="none" w:sz="0" w:space="0" w:color="auto"/>
        <w:right w:val="none" w:sz="0" w:space="0" w:color="auto"/>
      </w:divBdr>
      <w:divsChild>
        <w:div w:id="1845364932">
          <w:marLeft w:val="0"/>
          <w:marRight w:val="0"/>
          <w:marTop w:val="0"/>
          <w:marBottom w:val="0"/>
          <w:divBdr>
            <w:top w:val="none" w:sz="0" w:space="0" w:color="auto"/>
            <w:left w:val="none" w:sz="0" w:space="0" w:color="auto"/>
            <w:bottom w:val="none" w:sz="0" w:space="0" w:color="auto"/>
            <w:right w:val="none" w:sz="0" w:space="0" w:color="auto"/>
          </w:divBdr>
          <w:divsChild>
            <w:div w:id="1345093157">
              <w:marLeft w:val="0"/>
              <w:marRight w:val="0"/>
              <w:marTop w:val="0"/>
              <w:marBottom w:val="0"/>
              <w:divBdr>
                <w:top w:val="none" w:sz="0" w:space="0" w:color="auto"/>
                <w:left w:val="none" w:sz="0" w:space="0" w:color="auto"/>
                <w:bottom w:val="none" w:sz="0" w:space="0" w:color="auto"/>
                <w:right w:val="none" w:sz="0" w:space="0" w:color="auto"/>
              </w:divBdr>
              <w:divsChild>
                <w:div w:id="999772955">
                  <w:marLeft w:val="0"/>
                  <w:marRight w:val="0"/>
                  <w:marTop w:val="0"/>
                  <w:marBottom w:val="0"/>
                  <w:divBdr>
                    <w:top w:val="none" w:sz="0" w:space="0" w:color="auto"/>
                    <w:left w:val="none" w:sz="0" w:space="0" w:color="auto"/>
                    <w:bottom w:val="none" w:sz="0" w:space="0" w:color="auto"/>
                    <w:right w:val="none" w:sz="0" w:space="0" w:color="auto"/>
                  </w:divBdr>
                  <w:divsChild>
                    <w:div w:id="258299144">
                      <w:marLeft w:val="0"/>
                      <w:marRight w:val="0"/>
                      <w:marTop w:val="0"/>
                      <w:marBottom w:val="0"/>
                      <w:divBdr>
                        <w:top w:val="none" w:sz="0" w:space="0" w:color="auto"/>
                        <w:left w:val="none" w:sz="0" w:space="0" w:color="auto"/>
                        <w:bottom w:val="none" w:sz="0" w:space="0" w:color="auto"/>
                        <w:right w:val="none" w:sz="0" w:space="0" w:color="auto"/>
                      </w:divBdr>
                      <w:divsChild>
                        <w:div w:id="1513451892">
                          <w:marLeft w:val="0"/>
                          <w:marRight w:val="0"/>
                          <w:marTop w:val="0"/>
                          <w:marBottom w:val="0"/>
                          <w:divBdr>
                            <w:top w:val="none" w:sz="0" w:space="0" w:color="auto"/>
                            <w:left w:val="none" w:sz="0" w:space="0" w:color="auto"/>
                            <w:bottom w:val="none" w:sz="0" w:space="0" w:color="auto"/>
                            <w:right w:val="none" w:sz="0" w:space="0" w:color="auto"/>
                          </w:divBdr>
                          <w:divsChild>
                            <w:div w:id="1093622559">
                              <w:marLeft w:val="0"/>
                              <w:marRight w:val="0"/>
                              <w:marTop w:val="0"/>
                              <w:marBottom w:val="0"/>
                              <w:divBdr>
                                <w:top w:val="none" w:sz="0" w:space="0" w:color="auto"/>
                                <w:left w:val="none" w:sz="0" w:space="0" w:color="auto"/>
                                <w:bottom w:val="none" w:sz="0" w:space="0" w:color="auto"/>
                                <w:right w:val="none" w:sz="0" w:space="0" w:color="auto"/>
                              </w:divBdr>
                              <w:divsChild>
                                <w:div w:id="2105373272">
                                  <w:marLeft w:val="0"/>
                                  <w:marRight w:val="0"/>
                                  <w:marTop w:val="0"/>
                                  <w:marBottom w:val="0"/>
                                  <w:divBdr>
                                    <w:top w:val="none" w:sz="0" w:space="0" w:color="auto"/>
                                    <w:left w:val="none" w:sz="0" w:space="0" w:color="auto"/>
                                    <w:bottom w:val="none" w:sz="0" w:space="0" w:color="auto"/>
                                    <w:right w:val="none" w:sz="0" w:space="0" w:color="auto"/>
                                  </w:divBdr>
                                  <w:divsChild>
                                    <w:div w:id="467207819">
                                      <w:marLeft w:val="0"/>
                                      <w:marRight w:val="0"/>
                                      <w:marTop w:val="0"/>
                                      <w:marBottom w:val="0"/>
                                      <w:divBdr>
                                        <w:top w:val="none" w:sz="0" w:space="0" w:color="auto"/>
                                        <w:left w:val="none" w:sz="0" w:space="0" w:color="auto"/>
                                        <w:bottom w:val="none" w:sz="0" w:space="0" w:color="auto"/>
                                        <w:right w:val="none" w:sz="0" w:space="0" w:color="auto"/>
                                      </w:divBdr>
                                      <w:divsChild>
                                        <w:div w:id="163471344">
                                          <w:marLeft w:val="0"/>
                                          <w:marRight w:val="0"/>
                                          <w:marTop w:val="0"/>
                                          <w:marBottom w:val="495"/>
                                          <w:divBdr>
                                            <w:top w:val="none" w:sz="0" w:space="0" w:color="auto"/>
                                            <w:left w:val="none" w:sz="0" w:space="0" w:color="auto"/>
                                            <w:bottom w:val="none" w:sz="0" w:space="0" w:color="auto"/>
                                            <w:right w:val="none" w:sz="0" w:space="0" w:color="auto"/>
                                          </w:divBdr>
                                          <w:divsChild>
                                            <w:div w:id="69627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0603144">
      <w:bodyDiv w:val="1"/>
      <w:marLeft w:val="0"/>
      <w:marRight w:val="0"/>
      <w:marTop w:val="0"/>
      <w:marBottom w:val="0"/>
      <w:divBdr>
        <w:top w:val="none" w:sz="0" w:space="0" w:color="auto"/>
        <w:left w:val="none" w:sz="0" w:space="0" w:color="auto"/>
        <w:bottom w:val="none" w:sz="0" w:space="0" w:color="auto"/>
        <w:right w:val="none" w:sz="0" w:space="0" w:color="auto"/>
      </w:divBdr>
      <w:divsChild>
        <w:div w:id="885531018">
          <w:marLeft w:val="0"/>
          <w:marRight w:val="0"/>
          <w:marTop w:val="0"/>
          <w:marBottom w:val="0"/>
          <w:divBdr>
            <w:top w:val="none" w:sz="0" w:space="0" w:color="auto"/>
            <w:left w:val="none" w:sz="0" w:space="0" w:color="auto"/>
            <w:bottom w:val="none" w:sz="0" w:space="0" w:color="auto"/>
            <w:right w:val="none" w:sz="0" w:space="0" w:color="auto"/>
          </w:divBdr>
          <w:divsChild>
            <w:div w:id="1505902121">
              <w:marLeft w:val="0"/>
              <w:marRight w:val="0"/>
              <w:marTop w:val="0"/>
              <w:marBottom w:val="0"/>
              <w:divBdr>
                <w:top w:val="none" w:sz="0" w:space="0" w:color="auto"/>
                <w:left w:val="none" w:sz="0" w:space="0" w:color="auto"/>
                <w:bottom w:val="none" w:sz="0" w:space="0" w:color="auto"/>
                <w:right w:val="none" w:sz="0" w:space="0" w:color="auto"/>
              </w:divBdr>
              <w:divsChild>
                <w:div w:id="713576926">
                  <w:marLeft w:val="0"/>
                  <w:marRight w:val="0"/>
                  <w:marTop w:val="0"/>
                  <w:marBottom w:val="0"/>
                  <w:divBdr>
                    <w:top w:val="none" w:sz="0" w:space="0" w:color="auto"/>
                    <w:left w:val="none" w:sz="0" w:space="0" w:color="auto"/>
                    <w:bottom w:val="none" w:sz="0" w:space="0" w:color="auto"/>
                    <w:right w:val="none" w:sz="0" w:space="0" w:color="auto"/>
                  </w:divBdr>
                  <w:divsChild>
                    <w:div w:id="714617127">
                      <w:marLeft w:val="0"/>
                      <w:marRight w:val="0"/>
                      <w:marTop w:val="0"/>
                      <w:marBottom w:val="0"/>
                      <w:divBdr>
                        <w:top w:val="none" w:sz="0" w:space="0" w:color="auto"/>
                        <w:left w:val="none" w:sz="0" w:space="0" w:color="auto"/>
                        <w:bottom w:val="none" w:sz="0" w:space="0" w:color="auto"/>
                        <w:right w:val="none" w:sz="0" w:space="0" w:color="auto"/>
                      </w:divBdr>
                      <w:divsChild>
                        <w:div w:id="1410885707">
                          <w:marLeft w:val="0"/>
                          <w:marRight w:val="0"/>
                          <w:marTop w:val="0"/>
                          <w:marBottom w:val="0"/>
                          <w:divBdr>
                            <w:top w:val="none" w:sz="0" w:space="0" w:color="auto"/>
                            <w:left w:val="none" w:sz="0" w:space="0" w:color="auto"/>
                            <w:bottom w:val="none" w:sz="0" w:space="0" w:color="auto"/>
                            <w:right w:val="none" w:sz="0" w:space="0" w:color="auto"/>
                          </w:divBdr>
                          <w:divsChild>
                            <w:div w:id="605846008">
                              <w:marLeft w:val="0"/>
                              <w:marRight w:val="0"/>
                              <w:marTop w:val="0"/>
                              <w:marBottom w:val="0"/>
                              <w:divBdr>
                                <w:top w:val="none" w:sz="0" w:space="0" w:color="auto"/>
                                <w:left w:val="none" w:sz="0" w:space="0" w:color="auto"/>
                                <w:bottom w:val="none" w:sz="0" w:space="0" w:color="auto"/>
                                <w:right w:val="none" w:sz="0" w:space="0" w:color="auto"/>
                              </w:divBdr>
                              <w:divsChild>
                                <w:div w:id="2031907819">
                                  <w:marLeft w:val="0"/>
                                  <w:marRight w:val="0"/>
                                  <w:marTop w:val="0"/>
                                  <w:marBottom w:val="0"/>
                                  <w:divBdr>
                                    <w:top w:val="none" w:sz="0" w:space="0" w:color="auto"/>
                                    <w:left w:val="none" w:sz="0" w:space="0" w:color="auto"/>
                                    <w:bottom w:val="none" w:sz="0" w:space="0" w:color="auto"/>
                                    <w:right w:val="none" w:sz="0" w:space="0" w:color="auto"/>
                                  </w:divBdr>
                                  <w:divsChild>
                                    <w:div w:id="953442561">
                                      <w:marLeft w:val="0"/>
                                      <w:marRight w:val="0"/>
                                      <w:marTop w:val="0"/>
                                      <w:marBottom w:val="0"/>
                                      <w:divBdr>
                                        <w:top w:val="none" w:sz="0" w:space="0" w:color="auto"/>
                                        <w:left w:val="none" w:sz="0" w:space="0" w:color="auto"/>
                                        <w:bottom w:val="none" w:sz="0" w:space="0" w:color="auto"/>
                                        <w:right w:val="none" w:sz="0" w:space="0" w:color="auto"/>
                                      </w:divBdr>
                                      <w:divsChild>
                                        <w:div w:id="637883419">
                                          <w:marLeft w:val="0"/>
                                          <w:marRight w:val="0"/>
                                          <w:marTop w:val="0"/>
                                          <w:marBottom w:val="495"/>
                                          <w:divBdr>
                                            <w:top w:val="none" w:sz="0" w:space="0" w:color="auto"/>
                                            <w:left w:val="none" w:sz="0" w:space="0" w:color="auto"/>
                                            <w:bottom w:val="none" w:sz="0" w:space="0" w:color="auto"/>
                                            <w:right w:val="none" w:sz="0" w:space="0" w:color="auto"/>
                                          </w:divBdr>
                                          <w:divsChild>
                                            <w:div w:id="3704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7561606">
      <w:bodyDiv w:val="1"/>
      <w:marLeft w:val="0"/>
      <w:marRight w:val="0"/>
      <w:marTop w:val="0"/>
      <w:marBottom w:val="0"/>
      <w:divBdr>
        <w:top w:val="none" w:sz="0" w:space="0" w:color="auto"/>
        <w:left w:val="none" w:sz="0" w:space="0" w:color="auto"/>
        <w:bottom w:val="none" w:sz="0" w:space="0" w:color="auto"/>
        <w:right w:val="none" w:sz="0" w:space="0" w:color="auto"/>
      </w:divBdr>
      <w:divsChild>
        <w:div w:id="1018313450">
          <w:marLeft w:val="0"/>
          <w:marRight w:val="0"/>
          <w:marTop w:val="0"/>
          <w:marBottom w:val="0"/>
          <w:divBdr>
            <w:top w:val="none" w:sz="0" w:space="0" w:color="auto"/>
            <w:left w:val="none" w:sz="0" w:space="0" w:color="auto"/>
            <w:bottom w:val="none" w:sz="0" w:space="0" w:color="auto"/>
            <w:right w:val="none" w:sz="0" w:space="0" w:color="auto"/>
          </w:divBdr>
          <w:divsChild>
            <w:div w:id="1858734826">
              <w:marLeft w:val="0"/>
              <w:marRight w:val="0"/>
              <w:marTop w:val="0"/>
              <w:marBottom w:val="0"/>
              <w:divBdr>
                <w:top w:val="none" w:sz="0" w:space="0" w:color="auto"/>
                <w:left w:val="none" w:sz="0" w:space="0" w:color="auto"/>
                <w:bottom w:val="none" w:sz="0" w:space="0" w:color="auto"/>
                <w:right w:val="none" w:sz="0" w:space="0" w:color="auto"/>
              </w:divBdr>
              <w:divsChild>
                <w:div w:id="2022662500">
                  <w:marLeft w:val="0"/>
                  <w:marRight w:val="0"/>
                  <w:marTop w:val="0"/>
                  <w:marBottom w:val="0"/>
                  <w:divBdr>
                    <w:top w:val="none" w:sz="0" w:space="0" w:color="auto"/>
                    <w:left w:val="none" w:sz="0" w:space="0" w:color="auto"/>
                    <w:bottom w:val="none" w:sz="0" w:space="0" w:color="auto"/>
                    <w:right w:val="none" w:sz="0" w:space="0" w:color="auto"/>
                  </w:divBdr>
                  <w:divsChild>
                    <w:div w:id="1677462785">
                      <w:marLeft w:val="0"/>
                      <w:marRight w:val="0"/>
                      <w:marTop w:val="0"/>
                      <w:marBottom w:val="0"/>
                      <w:divBdr>
                        <w:top w:val="none" w:sz="0" w:space="0" w:color="auto"/>
                        <w:left w:val="none" w:sz="0" w:space="0" w:color="auto"/>
                        <w:bottom w:val="none" w:sz="0" w:space="0" w:color="auto"/>
                        <w:right w:val="none" w:sz="0" w:space="0" w:color="auto"/>
                      </w:divBdr>
                      <w:divsChild>
                        <w:div w:id="1738016948">
                          <w:marLeft w:val="0"/>
                          <w:marRight w:val="0"/>
                          <w:marTop w:val="0"/>
                          <w:marBottom w:val="0"/>
                          <w:divBdr>
                            <w:top w:val="none" w:sz="0" w:space="0" w:color="auto"/>
                            <w:left w:val="none" w:sz="0" w:space="0" w:color="auto"/>
                            <w:bottom w:val="none" w:sz="0" w:space="0" w:color="auto"/>
                            <w:right w:val="none" w:sz="0" w:space="0" w:color="auto"/>
                          </w:divBdr>
                          <w:divsChild>
                            <w:div w:id="1335382017">
                              <w:marLeft w:val="0"/>
                              <w:marRight w:val="0"/>
                              <w:marTop w:val="0"/>
                              <w:marBottom w:val="0"/>
                              <w:divBdr>
                                <w:top w:val="none" w:sz="0" w:space="0" w:color="auto"/>
                                <w:left w:val="none" w:sz="0" w:space="0" w:color="auto"/>
                                <w:bottom w:val="none" w:sz="0" w:space="0" w:color="auto"/>
                                <w:right w:val="none" w:sz="0" w:space="0" w:color="auto"/>
                              </w:divBdr>
                              <w:divsChild>
                                <w:div w:id="1418211106">
                                  <w:marLeft w:val="0"/>
                                  <w:marRight w:val="0"/>
                                  <w:marTop w:val="0"/>
                                  <w:marBottom w:val="0"/>
                                  <w:divBdr>
                                    <w:top w:val="none" w:sz="0" w:space="0" w:color="auto"/>
                                    <w:left w:val="none" w:sz="0" w:space="0" w:color="auto"/>
                                    <w:bottom w:val="none" w:sz="0" w:space="0" w:color="auto"/>
                                    <w:right w:val="none" w:sz="0" w:space="0" w:color="auto"/>
                                  </w:divBdr>
                                  <w:divsChild>
                                    <w:div w:id="902565741">
                                      <w:marLeft w:val="0"/>
                                      <w:marRight w:val="0"/>
                                      <w:marTop w:val="0"/>
                                      <w:marBottom w:val="0"/>
                                      <w:divBdr>
                                        <w:top w:val="none" w:sz="0" w:space="0" w:color="auto"/>
                                        <w:left w:val="none" w:sz="0" w:space="0" w:color="auto"/>
                                        <w:bottom w:val="none" w:sz="0" w:space="0" w:color="auto"/>
                                        <w:right w:val="none" w:sz="0" w:space="0" w:color="auto"/>
                                      </w:divBdr>
                                      <w:divsChild>
                                        <w:div w:id="1299148305">
                                          <w:marLeft w:val="0"/>
                                          <w:marRight w:val="0"/>
                                          <w:marTop w:val="0"/>
                                          <w:marBottom w:val="495"/>
                                          <w:divBdr>
                                            <w:top w:val="none" w:sz="0" w:space="0" w:color="auto"/>
                                            <w:left w:val="none" w:sz="0" w:space="0" w:color="auto"/>
                                            <w:bottom w:val="none" w:sz="0" w:space="0" w:color="auto"/>
                                            <w:right w:val="none" w:sz="0" w:space="0" w:color="auto"/>
                                          </w:divBdr>
                                          <w:divsChild>
                                            <w:div w:id="74896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7590922">
      <w:bodyDiv w:val="1"/>
      <w:marLeft w:val="0"/>
      <w:marRight w:val="0"/>
      <w:marTop w:val="0"/>
      <w:marBottom w:val="0"/>
      <w:divBdr>
        <w:top w:val="none" w:sz="0" w:space="0" w:color="auto"/>
        <w:left w:val="none" w:sz="0" w:space="0" w:color="auto"/>
        <w:bottom w:val="none" w:sz="0" w:space="0" w:color="auto"/>
        <w:right w:val="none" w:sz="0" w:space="0" w:color="auto"/>
      </w:divBdr>
      <w:divsChild>
        <w:div w:id="143353919">
          <w:marLeft w:val="0"/>
          <w:marRight w:val="0"/>
          <w:marTop w:val="0"/>
          <w:marBottom w:val="0"/>
          <w:divBdr>
            <w:top w:val="none" w:sz="0" w:space="0" w:color="auto"/>
            <w:left w:val="none" w:sz="0" w:space="0" w:color="auto"/>
            <w:bottom w:val="none" w:sz="0" w:space="0" w:color="auto"/>
            <w:right w:val="none" w:sz="0" w:space="0" w:color="auto"/>
          </w:divBdr>
          <w:divsChild>
            <w:div w:id="2038197829">
              <w:marLeft w:val="0"/>
              <w:marRight w:val="0"/>
              <w:marTop w:val="0"/>
              <w:marBottom w:val="0"/>
              <w:divBdr>
                <w:top w:val="none" w:sz="0" w:space="0" w:color="auto"/>
                <w:left w:val="none" w:sz="0" w:space="0" w:color="auto"/>
                <w:bottom w:val="none" w:sz="0" w:space="0" w:color="auto"/>
                <w:right w:val="none" w:sz="0" w:space="0" w:color="auto"/>
              </w:divBdr>
              <w:divsChild>
                <w:div w:id="1930307259">
                  <w:marLeft w:val="0"/>
                  <w:marRight w:val="0"/>
                  <w:marTop w:val="0"/>
                  <w:marBottom w:val="0"/>
                  <w:divBdr>
                    <w:top w:val="none" w:sz="0" w:space="0" w:color="auto"/>
                    <w:left w:val="none" w:sz="0" w:space="0" w:color="auto"/>
                    <w:bottom w:val="none" w:sz="0" w:space="0" w:color="auto"/>
                    <w:right w:val="none" w:sz="0" w:space="0" w:color="auto"/>
                  </w:divBdr>
                  <w:divsChild>
                    <w:div w:id="954754205">
                      <w:marLeft w:val="0"/>
                      <w:marRight w:val="0"/>
                      <w:marTop w:val="0"/>
                      <w:marBottom w:val="0"/>
                      <w:divBdr>
                        <w:top w:val="none" w:sz="0" w:space="0" w:color="auto"/>
                        <w:left w:val="none" w:sz="0" w:space="0" w:color="auto"/>
                        <w:bottom w:val="none" w:sz="0" w:space="0" w:color="auto"/>
                        <w:right w:val="none" w:sz="0" w:space="0" w:color="auto"/>
                      </w:divBdr>
                      <w:divsChild>
                        <w:div w:id="2107533567">
                          <w:marLeft w:val="0"/>
                          <w:marRight w:val="0"/>
                          <w:marTop w:val="0"/>
                          <w:marBottom w:val="0"/>
                          <w:divBdr>
                            <w:top w:val="none" w:sz="0" w:space="0" w:color="auto"/>
                            <w:left w:val="none" w:sz="0" w:space="0" w:color="auto"/>
                            <w:bottom w:val="none" w:sz="0" w:space="0" w:color="auto"/>
                            <w:right w:val="none" w:sz="0" w:space="0" w:color="auto"/>
                          </w:divBdr>
                          <w:divsChild>
                            <w:div w:id="1435126095">
                              <w:marLeft w:val="0"/>
                              <w:marRight w:val="0"/>
                              <w:marTop w:val="0"/>
                              <w:marBottom w:val="0"/>
                              <w:divBdr>
                                <w:top w:val="none" w:sz="0" w:space="0" w:color="auto"/>
                                <w:left w:val="none" w:sz="0" w:space="0" w:color="auto"/>
                                <w:bottom w:val="none" w:sz="0" w:space="0" w:color="auto"/>
                                <w:right w:val="none" w:sz="0" w:space="0" w:color="auto"/>
                              </w:divBdr>
                              <w:divsChild>
                                <w:div w:id="575019152">
                                  <w:marLeft w:val="0"/>
                                  <w:marRight w:val="0"/>
                                  <w:marTop w:val="0"/>
                                  <w:marBottom w:val="0"/>
                                  <w:divBdr>
                                    <w:top w:val="none" w:sz="0" w:space="0" w:color="auto"/>
                                    <w:left w:val="none" w:sz="0" w:space="0" w:color="auto"/>
                                    <w:bottom w:val="none" w:sz="0" w:space="0" w:color="auto"/>
                                    <w:right w:val="none" w:sz="0" w:space="0" w:color="auto"/>
                                  </w:divBdr>
                                  <w:divsChild>
                                    <w:div w:id="279726560">
                                      <w:marLeft w:val="0"/>
                                      <w:marRight w:val="0"/>
                                      <w:marTop w:val="0"/>
                                      <w:marBottom w:val="0"/>
                                      <w:divBdr>
                                        <w:top w:val="none" w:sz="0" w:space="0" w:color="auto"/>
                                        <w:left w:val="none" w:sz="0" w:space="0" w:color="auto"/>
                                        <w:bottom w:val="none" w:sz="0" w:space="0" w:color="auto"/>
                                        <w:right w:val="none" w:sz="0" w:space="0" w:color="auto"/>
                                      </w:divBdr>
                                      <w:divsChild>
                                        <w:div w:id="1792364063">
                                          <w:marLeft w:val="0"/>
                                          <w:marRight w:val="0"/>
                                          <w:marTop w:val="0"/>
                                          <w:marBottom w:val="0"/>
                                          <w:divBdr>
                                            <w:top w:val="none" w:sz="0" w:space="0" w:color="auto"/>
                                            <w:left w:val="none" w:sz="0" w:space="0" w:color="auto"/>
                                            <w:bottom w:val="none" w:sz="0" w:space="0" w:color="auto"/>
                                            <w:right w:val="none" w:sz="0" w:space="0" w:color="auto"/>
                                          </w:divBdr>
                                          <w:divsChild>
                                            <w:div w:id="1387560605">
                                              <w:marLeft w:val="0"/>
                                              <w:marRight w:val="0"/>
                                              <w:marTop w:val="0"/>
                                              <w:marBottom w:val="495"/>
                                              <w:divBdr>
                                                <w:top w:val="none" w:sz="0" w:space="0" w:color="auto"/>
                                                <w:left w:val="none" w:sz="0" w:space="0" w:color="auto"/>
                                                <w:bottom w:val="none" w:sz="0" w:space="0" w:color="auto"/>
                                                <w:right w:val="none" w:sz="0" w:space="0" w:color="auto"/>
                                              </w:divBdr>
                                              <w:divsChild>
                                                <w:div w:id="18176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905843">
      <w:bodyDiv w:val="1"/>
      <w:marLeft w:val="0"/>
      <w:marRight w:val="0"/>
      <w:marTop w:val="0"/>
      <w:marBottom w:val="0"/>
      <w:divBdr>
        <w:top w:val="none" w:sz="0" w:space="0" w:color="auto"/>
        <w:left w:val="none" w:sz="0" w:space="0" w:color="auto"/>
        <w:bottom w:val="none" w:sz="0" w:space="0" w:color="auto"/>
        <w:right w:val="none" w:sz="0" w:space="0" w:color="auto"/>
      </w:divBdr>
      <w:divsChild>
        <w:div w:id="1899247412">
          <w:marLeft w:val="0"/>
          <w:marRight w:val="0"/>
          <w:marTop w:val="0"/>
          <w:marBottom w:val="0"/>
          <w:divBdr>
            <w:top w:val="none" w:sz="0" w:space="0" w:color="auto"/>
            <w:left w:val="none" w:sz="0" w:space="0" w:color="auto"/>
            <w:bottom w:val="none" w:sz="0" w:space="0" w:color="auto"/>
            <w:right w:val="none" w:sz="0" w:space="0" w:color="auto"/>
          </w:divBdr>
          <w:divsChild>
            <w:div w:id="878203155">
              <w:marLeft w:val="0"/>
              <w:marRight w:val="0"/>
              <w:marTop w:val="0"/>
              <w:marBottom w:val="0"/>
              <w:divBdr>
                <w:top w:val="none" w:sz="0" w:space="0" w:color="auto"/>
                <w:left w:val="none" w:sz="0" w:space="0" w:color="auto"/>
                <w:bottom w:val="none" w:sz="0" w:space="0" w:color="auto"/>
                <w:right w:val="none" w:sz="0" w:space="0" w:color="auto"/>
              </w:divBdr>
              <w:divsChild>
                <w:div w:id="760830343">
                  <w:marLeft w:val="0"/>
                  <w:marRight w:val="0"/>
                  <w:marTop w:val="0"/>
                  <w:marBottom w:val="0"/>
                  <w:divBdr>
                    <w:top w:val="none" w:sz="0" w:space="0" w:color="auto"/>
                    <w:left w:val="none" w:sz="0" w:space="0" w:color="auto"/>
                    <w:bottom w:val="none" w:sz="0" w:space="0" w:color="auto"/>
                    <w:right w:val="none" w:sz="0" w:space="0" w:color="auto"/>
                  </w:divBdr>
                  <w:divsChild>
                    <w:div w:id="1717780475">
                      <w:marLeft w:val="0"/>
                      <w:marRight w:val="0"/>
                      <w:marTop w:val="0"/>
                      <w:marBottom w:val="0"/>
                      <w:divBdr>
                        <w:top w:val="none" w:sz="0" w:space="0" w:color="auto"/>
                        <w:left w:val="none" w:sz="0" w:space="0" w:color="auto"/>
                        <w:bottom w:val="none" w:sz="0" w:space="0" w:color="auto"/>
                        <w:right w:val="none" w:sz="0" w:space="0" w:color="auto"/>
                      </w:divBdr>
                      <w:divsChild>
                        <w:div w:id="2100639260">
                          <w:marLeft w:val="0"/>
                          <w:marRight w:val="0"/>
                          <w:marTop w:val="0"/>
                          <w:marBottom w:val="0"/>
                          <w:divBdr>
                            <w:top w:val="none" w:sz="0" w:space="0" w:color="auto"/>
                            <w:left w:val="none" w:sz="0" w:space="0" w:color="auto"/>
                            <w:bottom w:val="none" w:sz="0" w:space="0" w:color="auto"/>
                            <w:right w:val="none" w:sz="0" w:space="0" w:color="auto"/>
                          </w:divBdr>
                          <w:divsChild>
                            <w:div w:id="2094423690">
                              <w:marLeft w:val="0"/>
                              <w:marRight w:val="0"/>
                              <w:marTop w:val="0"/>
                              <w:marBottom w:val="0"/>
                              <w:divBdr>
                                <w:top w:val="none" w:sz="0" w:space="0" w:color="auto"/>
                                <w:left w:val="none" w:sz="0" w:space="0" w:color="auto"/>
                                <w:bottom w:val="none" w:sz="0" w:space="0" w:color="auto"/>
                                <w:right w:val="none" w:sz="0" w:space="0" w:color="auto"/>
                              </w:divBdr>
                              <w:divsChild>
                                <w:div w:id="378436533">
                                  <w:marLeft w:val="0"/>
                                  <w:marRight w:val="0"/>
                                  <w:marTop w:val="0"/>
                                  <w:marBottom w:val="0"/>
                                  <w:divBdr>
                                    <w:top w:val="none" w:sz="0" w:space="0" w:color="auto"/>
                                    <w:left w:val="none" w:sz="0" w:space="0" w:color="auto"/>
                                    <w:bottom w:val="none" w:sz="0" w:space="0" w:color="auto"/>
                                    <w:right w:val="none" w:sz="0" w:space="0" w:color="auto"/>
                                  </w:divBdr>
                                  <w:divsChild>
                                    <w:div w:id="2024820171">
                                      <w:marLeft w:val="0"/>
                                      <w:marRight w:val="0"/>
                                      <w:marTop w:val="0"/>
                                      <w:marBottom w:val="0"/>
                                      <w:divBdr>
                                        <w:top w:val="none" w:sz="0" w:space="0" w:color="auto"/>
                                        <w:left w:val="none" w:sz="0" w:space="0" w:color="auto"/>
                                        <w:bottom w:val="none" w:sz="0" w:space="0" w:color="auto"/>
                                        <w:right w:val="none" w:sz="0" w:space="0" w:color="auto"/>
                                      </w:divBdr>
                                      <w:divsChild>
                                        <w:div w:id="809904384">
                                          <w:marLeft w:val="0"/>
                                          <w:marRight w:val="0"/>
                                          <w:marTop w:val="0"/>
                                          <w:marBottom w:val="0"/>
                                          <w:divBdr>
                                            <w:top w:val="none" w:sz="0" w:space="0" w:color="auto"/>
                                            <w:left w:val="none" w:sz="0" w:space="0" w:color="auto"/>
                                            <w:bottom w:val="none" w:sz="0" w:space="0" w:color="auto"/>
                                            <w:right w:val="none" w:sz="0" w:space="0" w:color="auto"/>
                                          </w:divBdr>
                                          <w:divsChild>
                                            <w:div w:id="325282935">
                                              <w:marLeft w:val="0"/>
                                              <w:marRight w:val="0"/>
                                              <w:marTop w:val="0"/>
                                              <w:marBottom w:val="495"/>
                                              <w:divBdr>
                                                <w:top w:val="none" w:sz="0" w:space="0" w:color="auto"/>
                                                <w:left w:val="none" w:sz="0" w:space="0" w:color="auto"/>
                                                <w:bottom w:val="none" w:sz="0" w:space="0" w:color="auto"/>
                                                <w:right w:val="none" w:sz="0" w:space="0" w:color="auto"/>
                                              </w:divBdr>
                                              <w:divsChild>
                                                <w:div w:id="7682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9833007">
      <w:bodyDiv w:val="1"/>
      <w:marLeft w:val="0"/>
      <w:marRight w:val="0"/>
      <w:marTop w:val="0"/>
      <w:marBottom w:val="0"/>
      <w:divBdr>
        <w:top w:val="none" w:sz="0" w:space="0" w:color="auto"/>
        <w:left w:val="none" w:sz="0" w:space="0" w:color="auto"/>
        <w:bottom w:val="none" w:sz="0" w:space="0" w:color="auto"/>
        <w:right w:val="none" w:sz="0" w:space="0" w:color="auto"/>
      </w:divBdr>
      <w:divsChild>
        <w:div w:id="1829439634">
          <w:marLeft w:val="0"/>
          <w:marRight w:val="0"/>
          <w:marTop w:val="0"/>
          <w:marBottom w:val="0"/>
          <w:divBdr>
            <w:top w:val="none" w:sz="0" w:space="0" w:color="auto"/>
            <w:left w:val="none" w:sz="0" w:space="0" w:color="auto"/>
            <w:bottom w:val="none" w:sz="0" w:space="0" w:color="auto"/>
            <w:right w:val="none" w:sz="0" w:space="0" w:color="auto"/>
          </w:divBdr>
          <w:divsChild>
            <w:div w:id="2131780654">
              <w:marLeft w:val="0"/>
              <w:marRight w:val="0"/>
              <w:marTop w:val="0"/>
              <w:marBottom w:val="0"/>
              <w:divBdr>
                <w:top w:val="none" w:sz="0" w:space="0" w:color="auto"/>
                <w:left w:val="none" w:sz="0" w:space="0" w:color="auto"/>
                <w:bottom w:val="none" w:sz="0" w:space="0" w:color="auto"/>
                <w:right w:val="none" w:sz="0" w:space="0" w:color="auto"/>
              </w:divBdr>
              <w:divsChild>
                <w:div w:id="1196653710">
                  <w:marLeft w:val="0"/>
                  <w:marRight w:val="0"/>
                  <w:marTop w:val="0"/>
                  <w:marBottom w:val="0"/>
                  <w:divBdr>
                    <w:top w:val="none" w:sz="0" w:space="0" w:color="auto"/>
                    <w:left w:val="none" w:sz="0" w:space="0" w:color="auto"/>
                    <w:bottom w:val="none" w:sz="0" w:space="0" w:color="auto"/>
                    <w:right w:val="none" w:sz="0" w:space="0" w:color="auto"/>
                  </w:divBdr>
                  <w:divsChild>
                    <w:div w:id="1848061667">
                      <w:marLeft w:val="0"/>
                      <w:marRight w:val="0"/>
                      <w:marTop w:val="0"/>
                      <w:marBottom w:val="0"/>
                      <w:divBdr>
                        <w:top w:val="none" w:sz="0" w:space="0" w:color="auto"/>
                        <w:left w:val="none" w:sz="0" w:space="0" w:color="auto"/>
                        <w:bottom w:val="none" w:sz="0" w:space="0" w:color="auto"/>
                        <w:right w:val="none" w:sz="0" w:space="0" w:color="auto"/>
                      </w:divBdr>
                      <w:divsChild>
                        <w:div w:id="1841575682">
                          <w:marLeft w:val="0"/>
                          <w:marRight w:val="0"/>
                          <w:marTop w:val="0"/>
                          <w:marBottom w:val="0"/>
                          <w:divBdr>
                            <w:top w:val="none" w:sz="0" w:space="0" w:color="auto"/>
                            <w:left w:val="none" w:sz="0" w:space="0" w:color="auto"/>
                            <w:bottom w:val="none" w:sz="0" w:space="0" w:color="auto"/>
                            <w:right w:val="none" w:sz="0" w:space="0" w:color="auto"/>
                          </w:divBdr>
                          <w:divsChild>
                            <w:div w:id="1714771773">
                              <w:marLeft w:val="0"/>
                              <w:marRight w:val="0"/>
                              <w:marTop w:val="0"/>
                              <w:marBottom w:val="0"/>
                              <w:divBdr>
                                <w:top w:val="none" w:sz="0" w:space="0" w:color="auto"/>
                                <w:left w:val="none" w:sz="0" w:space="0" w:color="auto"/>
                                <w:bottom w:val="none" w:sz="0" w:space="0" w:color="auto"/>
                                <w:right w:val="none" w:sz="0" w:space="0" w:color="auto"/>
                              </w:divBdr>
                              <w:divsChild>
                                <w:div w:id="1561790874">
                                  <w:marLeft w:val="0"/>
                                  <w:marRight w:val="0"/>
                                  <w:marTop w:val="0"/>
                                  <w:marBottom w:val="0"/>
                                  <w:divBdr>
                                    <w:top w:val="none" w:sz="0" w:space="0" w:color="auto"/>
                                    <w:left w:val="none" w:sz="0" w:space="0" w:color="auto"/>
                                    <w:bottom w:val="none" w:sz="0" w:space="0" w:color="auto"/>
                                    <w:right w:val="none" w:sz="0" w:space="0" w:color="auto"/>
                                  </w:divBdr>
                                  <w:divsChild>
                                    <w:div w:id="1274938200">
                                      <w:marLeft w:val="0"/>
                                      <w:marRight w:val="0"/>
                                      <w:marTop w:val="0"/>
                                      <w:marBottom w:val="0"/>
                                      <w:divBdr>
                                        <w:top w:val="none" w:sz="0" w:space="0" w:color="auto"/>
                                        <w:left w:val="none" w:sz="0" w:space="0" w:color="auto"/>
                                        <w:bottom w:val="none" w:sz="0" w:space="0" w:color="auto"/>
                                        <w:right w:val="none" w:sz="0" w:space="0" w:color="auto"/>
                                      </w:divBdr>
                                      <w:divsChild>
                                        <w:div w:id="1223105630">
                                          <w:marLeft w:val="0"/>
                                          <w:marRight w:val="0"/>
                                          <w:marTop w:val="0"/>
                                          <w:marBottom w:val="495"/>
                                          <w:divBdr>
                                            <w:top w:val="none" w:sz="0" w:space="0" w:color="auto"/>
                                            <w:left w:val="none" w:sz="0" w:space="0" w:color="auto"/>
                                            <w:bottom w:val="none" w:sz="0" w:space="0" w:color="auto"/>
                                            <w:right w:val="none" w:sz="0" w:space="0" w:color="auto"/>
                                          </w:divBdr>
                                          <w:divsChild>
                                            <w:div w:id="210052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6725650">
      <w:bodyDiv w:val="1"/>
      <w:marLeft w:val="0"/>
      <w:marRight w:val="0"/>
      <w:marTop w:val="0"/>
      <w:marBottom w:val="0"/>
      <w:divBdr>
        <w:top w:val="none" w:sz="0" w:space="0" w:color="auto"/>
        <w:left w:val="none" w:sz="0" w:space="0" w:color="auto"/>
        <w:bottom w:val="none" w:sz="0" w:space="0" w:color="auto"/>
        <w:right w:val="none" w:sz="0" w:space="0" w:color="auto"/>
      </w:divBdr>
      <w:divsChild>
        <w:div w:id="442116445">
          <w:marLeft w:val="0"/>
          <w:marRight w:val="0"/>
          <w:marTop w:val="0"/>
          <w:marBottom w:val="0"/>
          <w:divBdr>
            <w:top w:val="none" w:sz="0" w:space="0" w:color="auto"/>
            <w:left w:val="none" w:sz="0" w:space="0" w:color="auto"/>
            <w:bottom w:val="none" w:sz="0" w:space="0" w:color="auto"/>
            <w:right w:val="none" w:sz="0" w:space="0" w:color="auto"/>
          </w:divBdr>
          <w:divsChild>
            <w:div w:id="442069374">
              <w:marLeft w:val="0"/>
              <w:marRight w:val="0"/>
              <w:marTop w:val="0"/>
              <w:marBottom w:val="0"/>
              <w:divBdr>
                <w:top w:val="none" w:sz="0" w:space="0" w:color="auto"/>
                <w:left w:val="none" w:sz="0" w:space="0" w:color="auto"/>
                <w:bottom w:val="none" w:sz="0" w:space="0" w:color="auto"/>
                <w:right w:val="none" w:sz="0" w:space="0" w:color="auto"/>
              </w:divBdr>
              <w:divsChild>
                <w:div w:id="642195525">
                  <w:marLeft w:val="0"/>
                  <w:marRight w:val="0"/>
                  <w:marTop w:val="0"/>
                  <w:marBottom w:val="0"/>
                  <w:divBdr>
                    <w:top w:val="none" w:sz="0" w:space="0" w:color="auto"/>
                    <w:left w:val="none" w:sz="0" w:space="0" w:color="auto"/>
                    <w:bottom w:val="none" w:sz="0" w:space="0" w:color="auto"/>
                    <w:right w:val="none" w:sz="0" w:space="0" w:color="auto"/>
                  </w:divBdr>
                  <w:divsChild>
                    <w:div w:id="2071884612">
                      <w:marLeft w:val="0"/>
                      <w:marRight w:val="0"/>
                      <w:marTop w:val="0"/>
                      <w:marBottom w:val="0"/>
                      <w:divBdr>
                        <w:top w:val="none" w:sz="0" w:space="0" w:color="auto"/>
                        <w:left w:val="none" w:sz="0" w:space="0" w:color="auto"/>
                        <w:bottom w:val="none" w:sz="0" w:space="0" w:color="auto"/>
                        <w:right w:val="none" w:sz="0" w:space="0" w:color="auto"/>
                      </w:divBdr>
                      <w:divsChild>
                        <w:div w:id="1409646270">
                          <w:marLeft w:val="0"/>
                          <w:marRight w:val="0"/>
                          <w:marTop w:val="0"/>
                          <w:marBottom w:val="0"/>
                          <w:divBdr>
                            <w:top w:val="none" w:sz="0" w:space="0" w:color="auto"/>
                            <w:left w:val="none" w:sz="0" w:space="0" w:color="auto"/>
                            <w:bottom w:val="none" w:sz="0" w:space="0" w:color="auto"/>
                            <w:right w:val="none" w:sz="0" w:space="0" w:color="auto"/>
                          </w:divBdr>
                          <w:divsChild>
                            <w:div w:id="1619801804">
                              <w:marLeft w:val="0"/>
                              <w:marRight w:val="0"/>
                              <w:marTop w:val="0"/>
                              <w:marBottom w:val="0"/>
                              <w:divBdr>
                                <w:top w:val="none" w:sz="0" w:space="0" w:color="auto"/>
                                <w:left w:val="none" w:sz="0" w:space="0" w:color="auto"/>
                                <w:bottom w:val="none" w:sz="0" w:space="0" w:color="auto"/>
                                <w:right w:val="none" w:sz="0" w:space="0" w:color="auto"/>
                              </w:divBdr>
                              <w:divsChild>
                                <w:div w:id="1605916247">
                                  <w:marLeft w:val="0"/>
                                  <w:marRight w:val="0"/>
                                  <w:marTop w:val="0"/>
                                  <w:marBottom w:val="0"/>
                                  <w:divBdr>
                                    <w:top w:val="none" w:sz="0" w:space="0" w:color="auto"/>
                                    <w:left w:val="none" w:sz="0" w:space="0" w:color="auto"/>
                                    <w:bottom w:val="none" w:sz="0" w:space="0" w:color="auto"/>
                                    <w:right w:val="none" w:sz="0" w:space="0" w:color="auto"/>
                                  </w:divBdr>
                                  <w:divsChild>
                                    <w:div w:id="736324091">
                                      <w:marLeft w:val="0"/>
                                      <w:marRight w:val="0"/>
                                      <w:marTop w:val="0"/>
                                      <w:marBottom w:val="0"/>
                                      <w:divBdr>
                                        <w:top w:val="none" w:sz="0" w:space="0" w:color="auto"/>
                                        <w:left w:val="none" w:sz="0" w:space="0" w:color="auto"/>
                                        <w:bottom w:val="none" w:sz="0" w:space="0" w:color="auto"/>
                                        <w:right w:val="none" w:sz="0" w:space="0" w:color="auto"/>
                                      </w:divBdr>
                                      <w:divsChild>
                                        <w:div w:id="113912496">
                                          <w:marLeft w:val="0"/>
                                          <w:marRight w:val="0"/>
                                          <w:marTop w:val="0"/>
                                          <w:marBottom w:val="495"/>
                                          <w:divBdr>
                                            <w:top w:val="none" w:sz="0" w:space="0" w:color="auto"/>
                                            <w:left w:val="none" w:sz="0" w:space="0" w:color="auto"/>
                                            <w:bottom w:val="none" w:sz="0" w:space="0" w:color="auto"/>
                                            <w:right w:val="none" w:sz="0" w:space="0" w:color="auto"/>
                                          </w:divBdr>
                                          <w:divsChild>
                                            <w:div w:id="11784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6865070">
      <w:bodyDiv w:val="1"/>
      <w:marLeft w:val="0"/>
      <w:marRight w:val="0"/>
      <w:marTop w:val="0"/>
      <w:marBottom w:val="0"/>
      <w:divBdr>
        <w:top w:val="none" w:sz="0" w:space="0" w:color="auto"/>
        <w:left w:val="none" w:sz="0" w:space="0" w:color="auto"/>
        <w:bottom w:val="none" w:sz="0" w:space="0" w:color="auto"/>
        <w:right w:val="none" w:sz="0" w:space="0" w:color="auto"/>
      </w:divBdr>
      <w:divsChild>
        <w:div w:id="294147024">
          <w:marLeft w:val="0"/>
          <w:marRight w:val="0"/>
          <w:marTop w:val="0"/>
          <w:marBottom w:val="0"/>
          <w:divBdr>
            <w:top w:val="none" w:sz="0" w:space="0" w:color="auto"/>
            <w:left w:val="none" w:sz="0" w:space="0" w:color="auto"/>
            <w:bottom w:val="none" w:sz="0" w:space="0" w:color="auto"/>
            <w:right w:val="none" w:sz="0" w:space="0" w:color="auto"/>
          </w:divBdr>
          <w:divsChild>
            <w:div w:id="1340234495">
              <w:marLeft w:val="0"/>
              <w:marRight w:val="0"/>
              <w:marTop w:val="0"/>
              <w:marBottom w:val="0"/>
              <w:divBdr>
                <w:top w:val="none" w:sz="0" w:space="0" w:color="auto"/>
                <w:left w:val="none" w:sz="0" w:space="0" w:color="auto"/>
                <w:bottom w:val="none" w:sz="0" w:space="0" w:color="auto"/>
                <w:right w:val="none" w:sz="0" w:space="0" w:color="auto"/>
              </w:divBdr>
              <w:divsChild>
                <w:div w:id="910432176">
                  <w:marLeft w:val="0"/>
                  <w:marRight w:val="0"/>
                  <w:marTop w:val="0"/>
                  <w:marBottom w:val="0"/>
                  <w:divBdr>
                    <w:top w:val="none" w:sz="0" w:space="0" w:color="auto"/>
                    <w:left w:val="none" w:sz="0" w:space="0" w:color="auto"/>
                    <w:bottom w:val="none" w:sz="0" w:space="0" w:color="auto"/>
                    <w:right w:val="none" w:sz="0" w:space="0" w:color="auto"/>
                  </w:divBdr>
                  <w:divsChild>
                    <w:div w:id="14692707">
                      <w:marLeft w:val="0"/>
                      <w:marRight w:val="0"/>
                      <w:marTop w:val="0"/>
                      <w:marBottom w:val="0"/>
                      <w:divBdr>
                        <w:top w:val="none" w:sz="0" w:space="0" w:color="auto"/>
                        <w:left w:val="none" w:sz="0" w:space="0" w:color="auto"/>
                        <w:bottom w:val="none" w:sz="0" w:space="0" w:color="auto"/>
                        <w:right w:val="none" w:sz="0" w:space="0" w:color="auto"/>
                      </w:divBdr>
                      <w:divsChild>
                        <w:div w:id="941452636">
                          <w:marLeft w:val="0"/>
                          <w:marRight w:val="0"/>
                          <w:marTop w:val="0"/>
                          <w:marBottom w:val="0"/>
                          <w:divBdr>
                            <w:top w:val="none" w:sz="0" w:space="0" w:color="auto"/>
                            <w:left w:val="none" w:sz="0" w:space="0" w:color="auto"/>
                            <w:bottom w:val="none" w:sz="0" w:space="0" w:color="auto"/>
                            <w:right w:val="none" w:sz="0" w:space="0" w:color="auto"/>
                          </w:divBdr>
                          <w:divsChild>
                            <w:div w:id="2079207545">
                              <w:marLeft w:val="0"/>
                              <w:marRight w:val="0"/>
                              <w:marTop w:val="0"/>
                              <w:marBottom w:val="0"/>
                              <w:divBdr>
                                <w:top w:val="none" w:sz="0" w:space="0" w:color="auto"/>
                                <w:left w:val="none" w:sz="0" w:space="0" w:color="auto"/>
                                <w:bottom w:val="none" w:sz="0" w:space="0" w:color="auto"/>
                                <w:right w:val="none" w:sz="0" w:space="0" w:color="auto"/>
                              </w:divBdr>
                              <w:divsChild>
                                <w:div w:id="1777795452">
                                  <w:marLeft w:val="0"/>
                                  <w:marRight w:val="0"/>
                                  <w:marTop w:val="0"/>
                                  <w:marBottom w:val="0"/>
                                  <w:divBdr>
                                    <w:top w:val="none" w:sz="0" w:space="0" w:color="auto"/>
                                    <w:left w:val="none" w:sz="0" w:space="0" w:color="auto"/>
                                    <w:bottom w:val="none" w:sz="0" w:space="0" w:color="auto"/>
                                    <w:right w:val="none" w:sz="0" w:space="0" w:color="auto"/>
                                  </w:divBdr>
                                  <w:divsChild>
                                    <w:div w:id="835418967">
                                      <w:marLeft w:val="0"/>
                                      <w:marRight w:val="0"/>
                                      <w:marTop w:val="0"/>
                                      <w:marBottom w:val="0"/>
                                      <w:divBdr>
                                        <w:top w:val="none" w:sz="0" w:space="0" w:color="auto"/>
                                        <w:left w:val="none" w:sz="0" w:space="0" w:color="auto"/>
                                        <w:bottom w:val="none" w:sz="0" w:space="0" w:color="auto"/>
                                        <w:right w:val="none" w:sz="0" w:space="0" w:color="auto"/>
                                      </w:divBdr>
                                      <w:divsChild>
                                        <w:div w:id="249852750">
                                          <w:marLeft w:val="0"/>
                                          <w:marRight w:val="0"/>
                                          <w:marTop w:val="0"/>
                                          <w:marBottom w:val="0"/>
                                          <w:divBdr>
                                            <w:top w:val="none" w:sz="0" w:space="0" w:color="auto"/>
                                            <w:left w:val="none" w:sz="0" w:space="0" w:color="auto"/>
                                            <w:bottom w:val="none" w:sz="0" w:space="0" w:color="auto"/>
                                            <w:right w:val="none" w:sz="0" w:space="0" w:color="auto"/>
                                          </w:divBdr>
                                          <w:divsChild>
                                            <w:div w:id="2000770411">
                                              <w:marLeft w:val="0"/>
                                              <w:marRight w:val="0"/>
                                              <w:marTop w:val="0"/>
                                              <w:marBottom w:val="495"/>
                                              <w:divBdr>
                                                <w:top w:val="none" w:sz="0" w:space="0" w:color="auto"/>
                                                <w:left w:val="none" w:sz="0" w:space="0" w:color="auto"/>
                                                <w:bottom w:val="none" w:sz="0" w:space="0" w:color="auto"/>
                                                <w:right w:val="none" w:sz="0" w:space="0" w:color="auto"/>
                                              </w:divBdr>
                                              <w:divsChild>
                                                <w:div w:id="69654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2001130">
      <w:bodyDiv w:val="1"/>
      <w:marLeft w:val="0"/>
      <w:marRight w:val="0"/>
      <w:marTop w:val="0"/>
      <w:marBottom w:val="0"/>
      <w:divBdr>
        <w:top w:val="none" w:sz="0" w:space="0" w:color="auto"/>
        <w:left w:val="none" w:sz="0" w:space="0" w:color="auto"/>
        <w:bottom w:val="none" w:sz="0" w:space="0" w:color="auto"/>
        <w:right w:val="none" w:sz="0" w:space="0" w:color="auto"/>
      </w:divBdr>
      <w:divsChild>
        <w:div w:id="112402904">
          <w:marLeft w:val="0"/>
          <w:marRight w:val="0"/>
          <w:marTop w:val="0"/>
          <w:marBottom w:val="0"/>
          <w:divBdr>
            <w:top w:val="none" w:sz="0" w:space="0" w:color="auto"/>
            <w:left w:val="none" w:sz="0" w:space="0" w:color="auto"/>
            <w:bottom w:val="none" w:sz="0" w:space="0" w:color="auto"/>
            <w:right w:val="none" w:sz="0" w:space="0" w:color="auto"/>
          </w:divBdr>
          <w:divsChild>
            <w:div w:id="2067683134">
              <w:marLeft w:val="0"/>
              <w:marRight w:val="0"/>
              <w:marTop w:val="0"/>
              <w:marBottom w:val="0"/>
              <w:divBdr>
                <w:top w:val="none" w:sz="0" w:space="0" w:color="auto"/>
                <w:left w:val="none" w:sz="0" w:space="0" w:color="auto"/>
                <w:bottom w:val="none" w:sz="0" w:space="0" w:color="auto"/>
                <w:right w:val="none" w:sz="0" w:space="0" w:color="auto"/>
              </w:divBdr>
              <w:divsChild>
                <w:div w:id="706563327">
                  <w:marLeft w:val="0"/>
                  <w:marRight w:val="0"/>
                  <w:marTop w:val="0"/>
                  <w:marBottom w:val="0"/>
                  <w:divBdr>
                    <w:top w:val="none" w:sz="0" w:space="0" w:color="auto"/>
                    <w:left w:val="none" w:sz="0" w:space="0" w:color="auto"/>
                    <w:bottom w:val="none" w:sz="0" w:space="0" w:color="auto"/>
                    <w:right w:val="none" w:sz="0" w:space="0" w:color="auto"/>
                  </w:divBdr>
                  <w:divsChild>
                    <w:div w:id="1954286731">
                      <w:marLeft w:val="0"/>
                      <w:marRight w:val="0"/>
                      <w:marTop w:val="0"/>
                      <w:marBottom w:val="0"/>
                      <w:divBdr>
                        <w:top w:val="none" w:sz="0" w:space="0" w:color="auto"/>
                        <w:left w:val="none" w:sz="0" w:space="0" w:color="auto"/>
                        <w:bottom w:val="none" w:sz="0" w:space="0" w:color="auto"/>
                        <w:right w:val="none" w:sz="0" w:space="0" w:color="auto"/>
                      </w:divBdr>
                      <w:divsChild>
                        <w:div w:id="1075199240">
                          <w:marLeft w:val="0"/>
                          <w:marRight w:val="0"/>
                          <w:marTop w:val="0"/>
                          <w:marBottom w:val="0"/>
                          <w:divBdr>
                            <w:top w:val="none" w:sz="0" w:space="0" w:color="auto"/>
                            <w:left w:val="none" w:sz="0" w:space="0" w:color="auto"/>
                            <w:bottom w:val="none" w:sz="0" w:space="0" w:color="auto"/>
                            <w:right w:val="none" w:sz="0" w:space="0" w:color="auto"/>
                          </w:divBdr>
                          <w:divsChild>
                            <w:div w:id="101732296">
                              <w:marLeft w:val="0"/>
                              <w:marRight w:val="0"/>
                              <w:marTop w:val="0"/>
                              <w:marBottom w:val="0"/>
                              <w:divBdr>
                                <w:top w:val="none" w:sz="0" w:space="0" w:color="auto"/>
                                <w:left w:val="none" w:sz="0" w:space="0" w:color="auto"/>
                                <w:bottom w:val="none" w:sz="0" w:space="0" w:color="auto"/>
                                <w:right w:val="none" w:sz="0" w:space="0" w:color="auto"/>
                              </w:divBdr>
                              <w:divsChild>
                                <w:div w:id="1800490353">
                                  <w:marLeft w:val="0"/>
                                  <w:marRight w:val="0"/>
                                  <w:marTop w:val="0"/>
                                  <w:marBottom w:val="0"/>
                                  <w:divBdr>
                                    <w:top w:val="none" w:sz="0" w:space="0" w:color="auto"/>
                                    <w:left w:val="none" w:sz="0" w:space="0" w:color="auto"/>
                                    <w:bottom w:val="none" w:sz="0" w:space="0" w:color="auto"/>
                                    <w:right w:val="none" w:sz="0" w:space="0" w:color="auto"/>
                                  </w:divBdr>
                                  <w:divsChild>
                                    <w:div w:id="697243269">
                                      <w:marLeft w:val="0"/>
                                      <w:marRight w:val="0"/>
                                      <w:marTop w:val="0"/>
                                      <w:marBottom w:val="0"/>
                                      <w:divBdr>
                                        <w:top w:val="none" w:sz="0" w:space="0" w:color="auto"/>
                                        <w:left w:val="none" w:sz="0" w:space="0" w:color="auto"/>
                                        <w:bottom w:val="none" w:sz="0" w:space="0" w:color="auto"/>
                                        <w:right w:val="none" w:sz="0" w:space="0" w:color="auto"/>
                                      </w:divBdr>
                                      <w:divsChild>
                                        <w:div w:id="978800353">
                                          <w:marLeft w:val="0"/>
                                          <w:marRight w:val="0"/>
                                          <w:marTop w:val="0"/>
                                          <w:marBottom w:val="495"/>
                                          <w:divBdr>
                                            <w:top w:val="none" w:sz="0" w:space="0" w:color="auto"/>
                                            <w:left w:val="none" w:sz="0" w:space="0" w:color="auto"/>
                                            <w:bottom w:val="none" w:sz="0" w:space="0" w:color="auto"/>
                                            <w:right w:val="none" w:sz="0" w:space="0" w:color="auto"/>
                                          </w:divBdr>
                                          <w:divsChild>
                                            <w:div w:id="196195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8500744">
      <w:bodyDiv w:val="1"/>
      <w:marLeft w:val="0"/>
      <w:marRight w:val="0"/>
      <w:marTop w:val="0"/>
      <w:marBottom w:val="0"/>
      <w:divBdr>
        <w:top w:val="none" w:sz="0" w:space="0" w:color="auto"/>
        <w:left w:val="none" w:sz="0" w:space="0" w:color="auto"/>
        <w:bottom w:val="none" w:sz="0" w:space="0" w:color="auto"/>
        <w:right w:val="none" w:sz="0" w:space="0" w:color="auto"/>
      </w:divBdr>
      <w:divsChild>
        <w:div w:id="811171354">
          <w:marLeft w:val="0"/>
          <w:marRight w:val="0"/>
          <w:marTop w:val="0"/>
          <w:marBottom w:val="0"/>
          <w:divBdr>
            <w:top w:val="none" w:sz="0" w:space="0" w:color="auto"/>
            <w:left w:val="none" w:sz="0" w:space="0" w:color="auto"/>
            <w:bottom w:val="none" w:sz="0" w:space="0" w:color="auto"/>
            <w:right w:val="none" w:sz="0" w:space="0" w:color="auto"/>
          </w:divBdr>
          <w:divsChild>
            <w:div w:id="1999381998">
              <w:marLeft w:val="0"/>
              <w:marRight w:val="0"/>
              <w:marTop w:val="0"/>
              <w:marBottom w:val="0"/>
              <w:divBdr>
                <w:top w:val="none" w:sz="0" w:space="0" w:color="auto"/>
                <w:left w:val="none" w:sz="0" w:space="0" w:color="auto"/>
                <w:bottom w:val="none" w:sz="0" w:space="0" w:color="auto"/>
                <w:right w:val="none" w:sz="0" w:space="0" w:color="auto"/>
              </w:divBdr>
              <w:divsChild>
                <w:div w:id="733548681">
                  <w:marLeft w:val="0"/>
                  <w:marRight w:val="0"/>
                  <w:marTop w:val="0"/>
                  <w:marBottom w:val="0"/>
                  <w:divBdr>
                    <w:top w:val="none" w:sz="0" w:space="0" w:color="auto"/>
                    <w:left w:val="none" w:sz="0" w:space="0" w:color="auto"/>
                    <w:bottom w:val="none" w:sz="0" w:space="0" w:color="auto"/>
                    <w:right w:val="none" w:sz="0" w:space="0" w:color="auto"/>
                  </w:divBdr>
                  <w:divsChild>
                    <w:div w:id="494341078">
                      <w:marLeft w:val="0"/>
                      <w:marRight w:val="0"/>
                      <w:marTop w:val="0"/>
                      <w:marBottom w:val="0"/>
                      <w:divBdr>
                        <w:top w:val="none" w:sz="0" w:space="0" w:color="auto"/>
                        <w:left w:val="none" w:sz="0" w:space="0" w:color="auto"/>
                        <w:bottom w:val="none" w:sz="0" w:space="0" w:color="auto"/>
                        <w:right w:val="none" w:sz="0" w:space="0" w:color="auto"/>
                      </w:divBdr>
                      <w:divsChild>
                        <w:div w:id="922301161">
                          <w:marLeft w:val="0"/>
                          <w:marRight w:val="0"/>
                          <w:marTop w:val="0"/>
                          <w:marBottom w:val="0"/>
                          <w:divBdr>
                            <w:top w:val="none" w:sz="0" w:space="0" w:color="auto"/>
                            <w:left w:val="none" w:sz="0" w:space="0" w:color="auto"/>
                            <w:bottom w:val="none" w:sz="0" w:space="0" w:color="auto"/>
                            <w:right w:val="none" w:sz="0" w:space="0" w:color="auto"/>
                          </w:divBdr>
                          <w:divsChild>
                            <w:div w:id="1035076656">
                              <w:marLeft w:val="0"/>
                              <w:marRight w:val="0"/>
                              <w:marTop w:val="0"/>
                              <w:marBottom w:val="0"/>
                              <w:divBdr>
                                <w:top w:val="none" w:sz="0" w:space="0" w:color="auto"/>
                                <w:left w:val="none" w:sz="0" w:space="0" w:color="auto"/>
                                <w:bottom w:val="none" w:sz="0" w:space="0" w:color="auto"/>
                                <w:right w:val="none" w:sz="0" w:space="0" w:color="auto"/>
                              </w:divBdr>
                              <w:divsChild>
                                <w:div w:id="1439132147">
                                  <w:marLeft w:val="0"/>
                                  <w:marRight w:val="0"/>
                                  <w:marTop w:val="0"/>
                                  <w:marBottom w:val="0"/>
                                  <w:divBdr>
                                    <w:top w:val="none" w:sz="0" w:space="0" w:color="auto"/>
                                    <w:left w:val="none" w:sz="0" w:space="0" w:color="auto"/>
                                    <w:bottom w:val="none" w:sz="0" w:space="0" w:color="auto"/>
                                    <w:right w:val="none" w:sz="0" w:space="0" w:color="auto"/>
                                  </w:divBdr>
                                  <w:divsChild>
                                    <w:div w:id="1557081867">
                                      <w:marLeft w:val="0"/>
                                      <w:marRight w:val="0"/>
                                      <w:marTop w:val="0"/>
                                      <w:marBottom w:val="0"/>
                                      <w:divBdr>
                                        <w:top w:val="none" w:sz="0" w:space="0" w:color="auto"/>
                                        <w:left w:val="none" w:sz="0" w:space="0" w:color="auto"/>
                                        <w:bottom w:val="none" w:sz="0" w:space="0" w:color="auto"/>
                                        <w:right w:val="none" w:sz="0" w:space="0" w:color="auto"/>
                                      </w:divBdr>
                                      <w:divsChild>
                                        <w:div w:id="1880051546">
                                          <w:marLeft w:val="0"/>
                                          <w:marRight w:val="0"/>
                                          <w:marTop w:val="0"/>
                                          <w:marBottom w:val="495"/>
                                          <w:divBdr>
                                            <w:top w:val="none" w:sz="0" w:space="0" w:color="auto"/>
                                            <w:left w:val="none" w:sz="0" w:space="0" w:color="auto"/>
                                            <w:bottom w:val="none" w:sz="0" w:space="0" w:color="auto"/>
                                            <w:right w:val="none" w:sz="0" w:space="0" w:color="auto"/>
                                          </w:divBdr>
                                          <w:divsChild>
                                            <w:div w:id="37666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9605882">
      <w:bodyDiv w:val="1"/>
      <w:marLeft w:val="0"/>
      <w:marRight w:val="0"/>
      <w:marTop w:val="0"/>
      <w:marBottom w:val="0"/>
      <w:divBdr>
        <w:top w:val="none" w:sz="0" w:space="0" w:color="auto"/>
        <w:left w:val="none" w:sz="0" w:space="0" w:color="auto"/>
        <w:bottom w:val="none" w:sz="0" w:space="0" w:color="auto"/>
        <w:right w:val="none" w:sz="0" w:space="0" w:color="auto"/>
      </w:divBdr>
      <w:divsChild>
        <w:div w:id="247886939">
          <w:marLeft w:val="0"/>
          <w:marRight w:val="0"/>
          <w:marTop w:val="0"/>
          <w:marBottom w:val="0"/>
          <w:divBdr>
            <w:top w:val="none" w:sz="0" w:space="0" w:color="auto"/>
            <w:left w:val="none" w:sz="0" w:space="0" w:color="auto"/>
            <w:bottom w:val="none" w:sz="0" w:space="0" w:color="auto"/>
            <w:right w:val="none" w:sz="0" w:space="0" w:color="auto"/>
          </w:divBdr>
          <w:divsChild>
            <w:div w:id="496654616">
              <w:marLeft w:val="0"/>
              <w:marRight w:val="0"/>
              <w:marTop w:val="0"/>
              <w:marBottom w:val="0"/>
              <w:divBdr>
                <w:top w:val="none" w:sz="0" w:space="0" w:color="auto"/>
                <w:left w:val="none" w:sz="0" w:space="0" w:color="auto"/>
                <w:bottom w:val="none" w:sz="0" w:space="0" w:color="auto"/>
                <w:right w:val="none" w:sz="0" w:space="0" w:color="auto"/>
              </w:divBdr>
              <w:divsChild>
                <w:div w:id="1876112191">
                  <w:marLeft w:val="0"/>
                  <w:marRight w:val="0"/>
                  <w:marTop w:val="0"/>
                  <w:marBottom w:val="0"/>
                  <w:divBdr>
                    <w:top w:val="none" w:sz="0" w:space="0" w:color="auto"/>
                    <w:left w:val="none" w:sz="0" w:space="0" w:color="auto"/>
                    <w:bottom w:val="none" w:sz="0" w:space="0" w:color="auto"/>
                    <w:right w:val="none" w:sz="0" w:space="0" w:color="auto"/>
                  </w:divBdr>
                  <w:divsChild>
                    <w:div w:id="2051415308">
                      <w:marLeft w:val="0"/>
                      <w:marRight w:val="0"/>
                      <w:marTop w:val="0"/>
                      <w:marBottom w:val="0"/>
                      <w:divBdr>
                        <w:top w:val="none" w:sz="0" w:space="0" w:color="auto"/>
                        <w:left w:val="none" w:sz="0" w:space="0" w:color="auto"/>
                        <w:bottom w:val="none" w:sz="0" w:space="0" w:color="auto"/>
                        <w:right w:val="none" w:sz="0" w:space="0" w:color="auto"/>
                      </w:divBdr>
                      <w:divsChild>
                        <w:div w:id="94517785">
                          <w:marLeft w:val="0"/>
                          <w:marRight w:val="0"/>
                          <w:marTop w:val="0"/>
                          <w:marBottom w:val="0"/>
                          <w:divBdr>
                            <w:top w:val="none" w:sz="0" w:space="0" w:color="auto"/>
                            <w:left w:val="none" w:sz="0" w:space="0" w:color="auto"/>
                            <w:bottom w:val="none" w:sz="0" w:space="0" w:color="auto"/>
                            <w:right w:val="none" w:sz="0" w:space="0" w:color="auto"/>
                          </w:divBdr>
                          <w:divsChild>
                            <w:div w:id="1910269926">
                              <w:marLeft w:val="0"/>
                              <w:marRight w:val="0"/>
                              <w:marTop w:val="0"/>
                              <w:marBottom w:val="0"/>
                              <w:divBdr>
                                <w:top w:val="none" w:sz="0" w:space="0" w:color="auto"/>
                                <w:left w:val="none" w:sz="0" w:space="0" w:color="auto"/>
                                <w:bottom w:val="none" w:sz="0" w:space="0" w:color="auto"/>
                                <w:right w:val="none" w:sz="0" w:space="0" w:color="auto"/>
                              </w:divBdr>
                              <w:divsChild>
                                <w:div w:id="774248623">
                                  <w:marLeft w:val="0"/>
                                  <w:marRight w:val="0"/>
                                  <w:marTop w:val="0"/>
                                  <w:marBottom w:val="0"/>
                                  <w:divBdr>
                                    <w:top w:val="none" w:sz="0" w:space="0" w:color="auto"/>
                                    <w:left w:val="none" w:sz="0" w:space="0" w:color="auto"/>
                                    <w:bottom w:val="none" w:sz="0" w:space="0" w:color="auto"/>
                                    <w:right w:val="none" w:sz="0" w:space="0" w:color="auto"/>
                                  </w:divBdr>
                                  <w:divsChild>
                                    <w:div w:id="1479147748">
                                      <w:marLeft w:val="0"/>
                                      <w:marRight w:val="0"/>
                                      <w:marTop w:val="0"/>
                                      <w:marBottom w:val="0"/>
                                      <w:divBdr>
                                        <w:top w:val="none" w:sz="0" w:space="0" w:color="auto"/>
                                        <w:left w:val="none" w:sz="0" w:space="0" w:color="auto"/>
                                        <w:bottom w:val="none" w:sz="0" w:space="0" w:color="auto"/>
                                        <w:right w:val="none" w:sz="0" w:space="0" w:color="auto"/>
                                      </w:divBdr>
                                      <w:divsChild>
                                        <w:div w:id="1895121513">
                                          <w:marLeft w:val="0"/>
                                          <w:marRight w:val="0"/>
                                          <w:marTop w:val="0"/>
                                          <w:marBottom w:val="495"/>
                                          <w:divBdr>
                                            <w:top w:val="none" w:sz="0" w:space="0" w:color="auto"/>
                                            <w:left w:val="none" w:sz="0" w:space="0" w:color="auto"/>
                                            <w:bottom w:val="none" w:sz="0" w:space="0" w:color="auto"/>
                                            <w:right w:val="none" w:sz="0" w:space="0" w:color="auto"/>
                                          </w:divBdr>
                                          <w:divsChild>
                                            <w:div w:id="169576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4884053">
      <w:bodyDiv w:val="1"/>
      <w:marLeft w:val="0"/>
      <w:marRight w:val="0"/>
      <w:marTop w:val="0"/>
      <w:marBottom w:val="0"/>
      <w:divBdr>
        <w:top w:val="none" w:sz="0" w:space="0" w:color="auto"/>
        <w:left w:val="none" w:sz="0" w:space="0" w:color="auto"/>
        <w:bottom w:val="none" w:sz="0" w:space="0" w:color="auto"/>
        <w:right w:val="none" w:sz="0" w:space="0" w:color="auto"/>
      </w:divBdr>
      <w:divsChild>
        <w:div w:id="1967422715">
          <w:marLeft w:val="0"/>
          <w:marRight w:val="0"/>
          <w:marTop w:val="0"/>
          <w:marBottom w:val="0"/>
          <w:divBdr>
            <w:top w:val="none" w:sz="0" w:space="0" w:color="auto"/>
            <w:left w:val="none" w:sz="0" w:space="0" w:color="auto"/>
            <w:bottom w:val="none" w:sz="0" w:space="0" w:color="auto"/>
            <w:right w:val="none" w:sz="0" w:space="0" w:color="auto"/>
          </w:divBdr>
          <w:divsChild>
            <w:div w:id="1840197622">
              <w:marLeft w:val="0"/>
              <w:marRight w:val="0"/>
              <w:marTop w:val="0"/>
              <w:marBottom w:val="0"/>
              <w:divBdr>
                <w:top w:val="none" w:sz="0" w:space="0" w:color="auto"/>
                <w:left w:val="none" w:sz="0" w:space="0" w:color="auto"/>
                <w:bottom w:val="none" w:sz="0" w:space="0" w:color="auto"/>
                <w:right w:val="none" w:sz="0" w:space="0" w:color="auto"/>
              </w:divBdr>
              <w:divsChild>
                <w:div w:id="1544947155">
                  <w:marLeft w:val="0"/>
                  <w:marRight w:val="0"/>
                  <w:marTop w:val="0"/>
                  <w:marBottom w:val="0"/>
                  <w:divBdr>
                    <w:top w:val="none" w:sz="0" w:space="0" w:color="auto"/>
                    <w:left w:val="none" w:sz="0" w:space="0" w:color="auto"/>
                    <w:bottom w:val="none" w:sz="0" w:space="0" w:color="auto"/>
                    <w:right w:val="none" w:sz="0" w:space="0" w:color="auto"/>
                  </w:divBdr>
                  <w:divsChild>
                    <w:div w:id="325523613">
                      <w:marLeft w:val="0"/>
                      <w:marRight w:val="0"/>
                      <w:marTop w:val="0"/>
                      <w:marBottom w:val="0"/>
                      <w:divBdr>
                        <w:top w:val="none" w:sz="0" w:space="0" w:color="auto"/>
                        <w:left w:val="none" w:sz="0" w:space="0" w:color="auto"/>
                        <w:bottom w:val="none" w:sz="0" w:space="0" w:color="auto"/>
                        <w:right w:val="none" w:sz="0" w:space="0" w:color="auto"/>
                      </w:divBdr>
                      <w:divsChild>
                        <w:div w:id="696656865">
                          <w:marLeft w:val="0"/>
                          <w:marRight w:val="0"/>
                          <w:marTop w:val="0"/>
                          <w:marBottom w:val="0"/>
                          <w:divBdr>
                            <w:top w:val="none" w:sz="0" w:space="0" w:color="auto"/>
                            <w:left w:val="none" w:sz="0" w:space="0" w:color="auto"/>
                            <w:bottom w:val="none" w:sz="0" w:space="0" w:color="auto"/>
                            <w:right w:val="none" w:sz="0" w:space="0" w:color="auto"/>
                          </w:divBdr>
                          <w:divsChild>
                            <w:div w:id="1138575053">
                              <w:marLeft w:val="0"/>
                              <w:marRight w:val="0"/>
                              <w:marTop w:val="0"/>
                              <w:marBottom w:val="0"/>
                              <w:divBdr>
                                <w:top w:val="none" w:sz="0" w:space="0" w:color="auto"/>
                                <w:left w:val="none" w:sz="0" w:space="0" w:color="auto"/>
                                <w:bottom w:val="none" w:sz="0" w:space="0" w:color="auto"/>
                                <w:right w:val="none" w:sz="0" w:space="0" w:color="auto"/>
                              </w:divBdr>
                            </w:div>
                            <w:div w:id="686174236">
                              <w:marLeft w:val="0"/>
                              <w:marRight w:val="0"/>
                              <w:marTop w:val="100"/>
                              <w:marBottom w:val="0"/>
                              <w:divBdr>
                                <w:top w:val="none" w:sz="0" w:space="0" w:color="auto"/>
                                <w:left w:val="none" w:sz="0" w:space="0" w:color="auto"/>
                                <w:bottom w:val="none" w:sz="0" w:space="0" w:color="auto"/>
                                <w:right w:val="none" w:sz="0" w:space="0" w:color="auto"/>
                              </w:divBdr>
                              <w:divsChild>
                                <w:div w:id="84543322">
                                  <w:marLeft w:val="0"/>
                                  <w:marRight w:val="0"/>
                                  <w:marTop w:val="0"/>
                                  <w:marBottom w:val="0"/>
                                  <w:divBdr>
                                    <w:top w:val="none" w:sz="0" w:space="0" w:color="auto"/>
                                    <w:left w:val="none" w:sz="0" w:space="0" w:color="auto"/>
                                    <w:bottom w:val="none" w:sz="0" w:space="0" w:color="auto"/>
                                    <w:right w:val="none" w:sz="0" w:space="0" w:color="auto"/>
                                  </w:divBdr>
                                  <w:divsChild>
                                    <w:div w:id="1472672872">
                                      <w:marLeft w:val="0"/>
                                      <w:marRight w:val="0"/>
                                      <w:marTop w:val="0"/>
                                      <w:marBottom w:val="0"/>
                                      <w:divBdr>
                                        <w:top w:val="none" w:sz="0" w:space="0" w:color="auto"/>
                                        <w:left w:val="none" w:sz="0" w:space="0" w:color="auto"/>
                                        <w:bottom w:val="none" w:sz="0" w:space="0" w:color="auto"/>
                                        <w:right w:val="none" w:sz="0" w:space="0" w:color="auto"/>
                                      </w:divBdr>
                                      <w:divsChild>
                                        <w:div w:id="131159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48799">
                                  <w:marLeft w:val="0"/>
                                  <w:marRight w:val="0"/>
                                  <w:marTop w:val="0"/>
                                  <w:marBottom w:val="0"/>
                                  <w:divBdr>
                                    <w:top w:val="none" w:sz="0" w:space="0" w:color="auto"/>
                                    <w:left w:val="none" w:sz="0" w:space="0" w:color="auto"/>
                                    <w:bottom w:val="none" w:sz="0" w:space="0" w:color="auto"/>
                                    <w:right w:val="none" w:sz="0" w:space="0" w:color="auto"/>
                                  </w:divBdr>
                                  <w:divsChild>
                                    <w:div w:id="143476836">
                                      <w:marLeft w:val="0"/>
                                      <w:marRight w:val="0"/>
                                      <w:marTop w:val="0"/>
                                      <w:marBottom w:val="0"/>
                                      <w:divBdr>
                                        <w:top w:val="none" w:sz="0" w:space="0" w:color="auto"/>
                                        <w:left w:val="none" w:sz="0" w:space="0" w:color="auto"/>
                                        <w:bottom w:val="none" w:sz="0" w:space="0" w:color="auto"/>
                                        <w:right w:val="none" w:sz="0" w:space="0" w:color="auto"/>
                                      </w:divBdr>
                                    </w:div>
                                  </w:divsChild>
                                </w:div>
                                <w:div w:id="343553886">
                                  <w:marLeft w:val="0"/>
                                  <w:marRight w:val="0"/>
                                  <w:marTop w:val="0"/>
                                  <w:marBottom w:val="0"/>
                                  <w:divBdr>
                                    <w:top w:val="none" w:sz="0" w:space="0" w:color="auto"/>
                                    <w:left w:val="none" w:sz="0" w:space="0" w:color="auto"/>
                                    <w:bottom w:val="none" w:sz="0" w:space="0" w:color="auto"/>
                                    <w:right w:val="none" w:sz="0" w:space="0" w:color="auto"/>
                                  </w:divBdr>
                                  <w:divsChild>
                                    <w:div w:id="1097482505">
                                      <w:marLeft w:val="0"/>
                                      <w:marRight w:val="0"/>
                                      <w:marTop w:val="0"/>
                                      <w:marBottom w:val="0"/>
                                      <w:divBdr>
                                        <w:top w:val="none" w:sz="0" w:space="0" w:color="auto"/>
                                        <w:left w:val="none" w:sz="0" w:space="0" w:color="auto"/>
                                        <w:bottom w:val="none" w:sz="0" w:space="0" w:color="auto"/>
                                        <w:right w:val="none" w:sz="0" w:space="0" w:color="auto"/>
                                      </w:divBdr>
                                      <w:divsChild>
                                        <w:div w:id="397940539">
                                          <w:marLeft w:val="0"/>
                                          <w:marRight w:val="0"/>
                                          <w:marTop w:val="0"/>
                                          <w:marBottom w:val="0"/>
                                          <w:divBdr>
                                            <w:top w:val="none" w:sz="0" w:space="0" w:color="auto"/>
                                            <w:left w:val="none" w:sz="0" w:space="0" w:color="auto"/>
                                            <w:bottom w:val="none" w:sz="0" w:space="0" w:color="auto"/>
                                            <w:right w:val="none" w:sz="0" w:space="0" w:color="auto"/>
                                          </w:divBdr>
                                          <w:divsChild>
                                            <w:div w:id="58380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9235222">
      <w:bodyDiv w:val="1"/>
      <w:marLeft w:val="0"/>
      <w:marRight w:val="0"/>
      <w:marTop w:val="0"/>
      <w:marBottom w:val="0"/>
      <w:divBdr>
        <w:top w:val="none" w:sz="0" w:space="0" w:color="auto"/>
        <w:left w:val="none" w:sz="0" w:space="0" w:color="auto"/>
        <w:bottom w:val="none" w:sz="0" w:space="0" w:color="auto"/>
        <w:right w:val="none" w:sz="0" w:space="0" w:color="auto"/>
      </w:divBdr>
      <w:divsChild>
        <w:div w:id="1921669463">
          <w:marLeft w:val="0"/>
          <w:marRight w:val="0"/>
          <w:marTop w:val="0"/>
          <w:marBottom w:val="0"/>
          <w:divBdr>
            <w:top w:val="none" w:sz="0" w:space="0" w:color="auto"/>
            <w:left w:val="none" w:sz="0" w:space="0" w:color="auto"/>
            <w:bottom w:val="none" w:sz="0" w:space="0" w:color="auto"/>
            <w:right w:val="none" w:sz="0" w:space="0" w:color="auto"/>
          </w:divBdr>
          <w:divsChild>
            <w:div w:id="1528253598">
              <w:marLeft w:val="0"/>
              <w:marRight w:val="0"/>
              <w:marTop w:val="0"/>
              <w:marBottom w:val="0"/>
              <w:divBdr>
                <w:top w:val="none" w:sz="0" w:space="0" w:color="auto"/>
                <w:left w:val="none" w:sz="0" w:space="0" w:color="auto"/>
                <w:bottom w:val="none" w:sz="0" w:space="0" w:color="auto"/>
                <w:right w:val="none" w:sz="0" w:space="0" w:color="auto"/>
              </w:divBdr>
              <w:divsChild>
                <w:div w:id="936249006">
                  <w:marLeft w:val="0"/>
                  <w:marRight w:val="0"/>
                  <w:marTop w:val="0"/>
                  <w:marBottom w:val="0"/>
                  <w:divBdr>
                    <w:top w:val="none" w:sz="0" w:space="0" w:color="auto"/>
                    <w:left w:val="none" w:sz="0" w:space="0" w:color="auto"/>
                    <w:bottom w:val="none" w:sz="0" w:space="0" w:color="auto"/>
                    <w:right w:val="none" w:sz="0" w:space="0" w:color="auto"/>
                  </w:divBdr>
                  <w:divsChild>
                    <w:div w:id="724136859">
                      <w:marLeft w:val="0"/>
                      <w:marRight w:val="0"/>
                      <w:marTop w:val="0"/>
                      <w:marBottom w:val="0"/>
                      <w:divBdr>
                        <w:top w:val="none" w:sz="0" w:space="0" w:color="auto"/>
                        <w:left w:val="none" w:sz="0" w:space="0" w:color="auto"/>
                        <w:bottom w:val="none" w:sz="0" w:space="0" w:color="auto"/>
                        <w:right w:val="none" w:sz="0" w:space="0" w:color="auto"/>
                      </w:divBdr>
                      <w:divsChild>
                        <w:div w:id="957033793">
                          <w:marLeft w:val="0"/>
                          <w:marRight w:val="0"/>
                          <w:marTop w:val="0"/>
                          <w:marBottom w:val="0"/>
                          <w:divBdr>
                            <w:top w:val="none" w:sz="0" w:space="0" w:color="auto"/>
                            <w:left w:val="none" w:sz="0" w:space="0" w:color="auto"/>
                            <w:bottom w:val="none" w:sz="0" w:space="0" w:color="auto"/>
                            <w:right w:val="none" w:sz="0" w:space="0" w:color="auto"/>
                          </w:divBdr>
                          <w:divsChild>
                            <w:div w:id="637414628">
                              <w:marLeft w:val="0"/>
                              <w:marRight w:val="0"/>
                              <w:marTop w:val="0"/>
                              <w:marBottom w:val="0"/>
                              <w:divBdr>
                                <w:top w:val="none" w:sz="0" w:space="0" w:color="auto"/>
                                <w:left w:val="none" w:sz="0" w:space="0" w:color="auto"/>
                                <w:bottom w:val="none" w:sz="0" w:space="0" w:color="auto"/>
                                <w:right w:val="none" w:sz="0" w:space="0" w:color="auto"/>
                              </w:divBdr>
                              <w:divsChild>
                                <w:div w:id="1047073851">
                                  <w:marLeft w:val="0"/>
                                  <w:marRight w:val="0"/>
                                  <w:marTop w:val="0"/>
                                  <w:marBottom w:val="0"/>
                                  <w:divBdr>
                                    <w:top w:val="none" w:sz="0" w:space="0" w:color="auto"/>
                                    <w:left w:val="none" w:sz="0" w:space="0" w:color="auto"/>
                                    <w:bottom w:val="none" w:sz="0" w:space="0" w:color="auto"/>
                                    <w:right w:val="none" w:sz="0" w:space="0" w:color="auto"/>
                                  </w:divBdr>
                                  <w:divsChild>
                                    <w:div w:id="2064716566">
                                      <w:marLeft w:val="0"/>
                                      <w:marRight w:val="0"/>
                                      <w:marTop w:val="0"/>
                                      <w:marBottom w:val="0"/>
                                      <w:divBdr>
                                        <w:top w:val="none" w:sz="0" w:space="0" w:color="auto"/>
                                        <w:left w:val="none" w:sz="0" w:space="0" w:color="auto"/>
                                        <w:bottom w:val="none" w:sz="0" w:space="0" w:color="auto"/>
                                        <w:right w:val="none" w:sz="0" w:space="0" w:color="auto"/>
                                      </w:divBdr>
                                      <w:divsChild>
                                        <w:div w:id="308169856">
                                          <w:marLeft w:val="0"/>
                                          <w:marRight w:val="0"/>
                                          <w:marTop w:val="0"/>
                                          <w:marBottom w:val="495"/>
                                          <w:divBdr>
                                            <w:top w:val="none" w:sz="0" w:space="0" w:color="auto"/>
                                            <w:left w:val="none" w:sz="0" w:space="0" w:color="auto"/>
                                            <w:bottom w:val="none" w:sz="0" w:space="0" w:color="auto"/>
                                            <w:right w:val="none" w:sz="0" w:space="0" w:color="auto"/>
                                          </w:divBdr>
                                          <w:divsChild>
                                            <w:div w:id="125778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d7b88f-c5a6-4e4c-8128-3859b8c56104">
      <Terms xmlns="http://schemas.microsoft.com/office/infopath/2007/PartnerControls"/>
    </lcf76f155ced4ddcb4097134ff3c332f>
    <TaxCatchAll xmlns="1ecc4d24-0c3b-4b2d-8e8b-5b912109e6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7367ECC2B96A409AA9FD3E2B8996EA" ma:contentTypeVersion="15" ma:contentTypeDescription="Create a new document." ma:contentTypeScope="" ma:versionID="4318b455ef1043a1c43c99b70c325373">
  <xsd:schema xmlns:xsd="http://www.w3.org/2001/XMLSchema" xmlns:xs="http://www.w3.org/2001/XMLSchema" xmlns:p="http://schemas.microsoft.com/office/2006/metadata/properties" xmlns:ns2="97d7b88f-c5a6-4e4c-8128-3859b8c56104" xmlns:ns3="1ecc4d24-0c3b-4b2d-8e8b-5b912109e6c8" targetNamespace="http://schemas.microsoft.com/office/2006/metadata/properties" ma:root="true" ma:fieldsID="01aea4438a48a0f24a00ba4b3dfd7ef1" ns2:_="" ns3:_="">
    <xsd:import namespace="97d7b88f-c5a6-4e4c-8128-3859b8c56104"/>
    <xsd:import namespace="1ecc4d24-0c3b-4b2d-8e8b-5b912109e6c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7b88f-c5a6-4e4c-8128-3859b8c56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c3bd3c3-6582-4fef-9469-f16e882430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cc4d24-0c3b-4b2d-8e8b-5b912109e6c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3e46c07-72f4-4564-9595-949472a73d5c}" ma:internalName="TaxCatchAll" ma:showField="CatchAllData" ma:web="1ecc4d24-0c3b-4b2d-8e8b-5b912109e6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B1DDE-6359-46A4-94F2-F695C7875841}">
  <ds:schemaRefs>
    <ds:schemaRef ds:uri="http://schemas.microsoft.com/office/2006/metadata/properties"/>
    <ds:schemaRef ds:uri="http://schemas.microsoft.com/office/infopath/2007/PartnerControls"/>
    <ds:schemaRef ds:uri="97d7b88f-c5a6-4e4c-8128-3859b8c56104"/>
    <ds:schemaRef ds:uri="1ecc4d24-0c3b-4b2d-8e8b-5b912109e6c8"/>
  </ds:schemaRefs>
</ds:datastoreItem>
</file>

<file path=customXml/itemProps2.xml><?xml version="1.0" encoding="utf-8"?>
<ds:datastoreItem xmlns:ds="http://schemas.openxmlformats.org/officeDocument/2006/customXml" ds:itemID="{D87E22F4-B0E8-4B87-B49F-F55882210D30}">
  <ds:schemaRefs>
    <ds:schemaRef ds:uri="http://schemas.microsoft.com/sharepoint/v3/contenttype/forms"/>
  </ds:schemaRefs>
</ds:datastoreItem>
</file>

<file path=customXml/itemProps3.xml><?xml version="1.0" encoding="utf-8"?>
<ds:datastoreItem xmlns:ds="http://schemas.openxmlformats.org/officeDocument/2006/customXml" ds:itemID="{38772EF0-378C-4A63-A8A9-41A5595E6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7b88f-c5a6-4e4c-8128-3859b8c56104"/>
    <ds:schemaRef ds:uri="1ecc4d24-0c3b-4b2d-8e8b-5b912109e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2C2876-C853-4F9B-A34D-98A7B053B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3</Pages>
  <Words>1668</Words>
  <Characters>9512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Elvia Lopez</cp:lastModifiedBy>
  <cp:revision>13</cp:revision>
  <cp:lastPrinted>2025-08-13T21:11:00Z</cp:lastPrinted>
  <dcterms:created xsi:type="dcterms:W3CDTF">2026-05-26T22:15:00Z</dcterms:created>
  <dcterms:modified xsi:type="dcterms:W3CDTF">2026-06-16T23:22:00Z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0x010100607367ECC2B96A409AA9FD3E2B8996EA</vt:lpwstr>
  </property>
  <property fmtid="{D5CDD505-2E9C-101B-9397-08002B2CF9AE}" pid="3" name="MediaServiceImageTags">
    <vt:lpwstr/>
  </property>
</Properties>
</file>